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E1A37" w14:textId="73E42F46" w:rsidR="004A142C" w:rsidRPr="00EE2801" w:rsidRDefault="00695635" w:rsidP="00EE2801">
      <w:pPr>
        <w:pStyle w:val="Title"/>
        <w:spacing w:before="0" w:after="120"/>
        <w:contextualSpacing w:val="0"/>
        <w:rPr>
          <w:rStyle w:val="SubtitleChar"/>
        </w:rPr>
      </w:pPr>
      <w:r>
        <w:t xml:space="preserve">Adding </w:t>
      </w:r>
      <w:r w:rsidR="00906D3A">
        <w:t>Local Serials for Duplication</w:t>
      </w:r>
      <w:r w:rsidR="00EE2801">
        <w:br/>
      </w:r>
      <w:r w:rsidR="004A142C" w:rsidRPr="00EE2801">
        <w:rPr>
          <w:rStyle w:val="SubtitleChar"/>
        </w:rPr>
        <w:t>For Scribe Libraries</w:t>
      </w:r>
    </w:p>
    <w:p w14:paraId="10BE8AFB" w14:textId="77777777" w:rsidR="008E54BA" w:rsidRPr="008B1439" w:rsidRDefault="008E54BA" w:rsidP="00AC29F3">
      <w:pPr>
        <w:pStyle w:val="Heading1"/>
      </w:pPr>
      <w:r w:rsidRPr="008B1439">
        <w:t xml:space="preserve">Process </w:t>
      </w:r>
      <w:r w:rsidR="00354D90" w:rsidRPr="008B1439">
        <w:t>o</w:t>
      </w:r>
      <w:r w:rsidRPr="008B1439">
        <w:t>verview</w:t>
      </w:r>
    </w:p>
    <w:p w14:paraId="0465E5ED" w14:textId="604543C0" w:rsidR="00906D3A" w:rsidRDefault="00906D3A" w:rsidP="00906D3A">
      <w:r>
        <w:t>KLAS supports Duplication of locally-produced Serial issues</w:t>
      </w:r>
      <w:r w:rsidR="002D3C5F">
        <w:t>.</w:t>
      </w:r>
      <w:r>
        <w:t xml:space="preserve"> To add a new Serial or Serial Issue for duplication, follow this process</w:t>
      </w:r>
      <w:r w:rsidR="00047F14">
        <w:t xml:space="preserve"> (more details on each step are below)</w:t>
      </w:r>
      <w:r>
        <w:t>:</w:t>
      </w:r>
    </w:p>
    <w:p w14:paraId="5DCA9868" w14:textId="0D7C88D9" w:rsidR="00CF69E9" w:rsidRDefault="004A142C" w:rsidP="00CF69E9">
      <w:pPr>
        <w:pStyle w:val="ListParagraph"/>
        <w:numPr>
          <w:ilvl w:val="0"/>
          <w:numId w:val="29"/>
        </w:numPr>
        <w:contextualSpacing/>
      </w:pPr>
      <w:r>
        <w:t>T</w:t>
      </w:r>
      <w:r w:rsidR="00CF69E9">
        <w:t xml:space="preserve">he </w:t>
      </w:r>
      <w:r w:rsidR="00CF69E9" w:rsidRPr="00CF69E9">
        <w:rPr>
          <w:b/>
          <w:bCs/>
        </w:rPr>
        <w:t xml:space="preserve">filename </w:t>
      </w:r>
      <w:r w:rsidR="00CF69E9" w:rsidRPr="00276BFC">
        <w:t>of the zipped file</w:t>
      </w:r>
      <w:r w:rsidR="00CF69E9">
        <w:t xml:space="preserve"> containing the recording </w:t>
      </w:r>
      <w:r w:rsidR="00CF69E9" w:rsidRPr="00276BFC">
        <w:rPr>
          <w:b/>
          <w:bCs/>
        </w:rPr>
        <w:t>must match the issue name</w:t>
      </w:r>
      <w:r w:rsidR="00CF69E9">
        <w:t>:</w:t>
      </w:r>
    </w:p>
    <w:p w14:paraId="4CB7BF5D" w14:textId="1DEA3705" w:rsidR="00CF69E9" w:rsidRDefault="00276BFC" w:rsidP="00756033">
      <w:pPr>
        <w:pStyle w:val="ListParagraph"/>
        <w:numPr>
          <w:ilvl w:val="1"/>
          <w:numId w:val="29"/>
        </w:numPr>
        <w:ind w:left="1080"/>
        <w:contextualSpacing/>
      </w:pPr>
      <w:r>
        <w:t xml:space="preserve">Ex: </w:t>
      </w:r>
      <w:r w:rsidR="00CF69E9">
        <w:t>“</w:t>
      </w:r>
      <w:r w:rsidR="00047F14" w:rsidRPr="00276BFC">
        <w:rPr>
          <w:b/>
          <w:bCs/>
        </w:rPr>
        <w:t>June</w:t>
      </w:r>
      <w:r w:rsidR="00CF69E9" w:rsidRPr="00276BFC">
        <w:rPr>
          <w:b/>
          <w:bCs/>
        </w:rPr>
        <w:t>_</w:t>
      </w:r>
      <w:r w:rsidR="00047F14" w:rsidRPr="00276BFC">
        <w:rPr>
          <w:b/>
          <w:bCs/>
        </w:rPr>
        <w:t>2020</w:t>
      </w:r>
      <w:r w:rsidR="00CF69E9">
        <w:t>.zip”</w:t>
      </w:r>
    </w:p>
    <w:p w14:paraId="6FB52D13" w14:textId="452DE831" w:rsidR="00906D3A" w:rsidRDefault="00906D3A" w:rsidP="00906D3A">
      <w:pPr>
        <w:pStyle w:val="ListParagraph"/>
        <w:numPr>
          <w:ilvl w:val="0"/>
          <w:numId w:val="29"/>
        </w:numPr>
        <w:contextualSpacing/>
      </w:pPr>
      <w:r>
        <w:t xml:space="preserve">Upload the file to books.klas.com, </w:t>
      </w:r>
      <w:r w:rsidRPr="00906D3A">
        <w:t>follow</w:t>
      </w:r>
      <w:r>
        <w:t>ing</w:t>
      </w:r>
      <w:r w:rsidRPr="00906D3A">
        <w:t xml:space="preserve"> the same process use</w:t>
      </w:r>
      <w:r>
        <w:t>d</w:t>
      </w:r>
      <w:r w:rsidRPr="00906D3A">
        <w:t xml:space="preserve"> for local titles</w:t>
      </w:r>
      <w:r>
        <w:t>.</w:t>
      </w:r>
    </w:p>
    <w:p w14:paraId="0D318867" w14:textId="5ACD740C" w:rsidR="00276BFC" w:rsidRDefault="00276BFC" w:rsidP="00276BFC">
      <w:pPr>
        <w:pStyle w:val="ListParagraph"/>
        <w:numPr>
          <w:ilvl w:val="1"/>
          <w:numId w:val="29"/>
        </w:numPr>
        <w:ind w:left="1080"/>
        <w:contextualSpacing/>
      </w:pPr>
      <w:r>
        <w:t xml:space="preserve">Place the file in a </w:t>
      </w:r>
      <w:r w:rsidRPr="00276BFC">
        <w:rPr>
          <w:b/>
          <w:bCs/>
        </w:rPr>
        <w:t>folder</w:t>
      </w:r>
      <w:r>
        <w:t xml:space="preserve"> that matches the </w:t>
      </w:r>
      <w:r w:rsidRPr="00276BFC">
        <w:rPr>
          <w:b/>
          <w:bCs/>
        </w:rPr>
        <w:t>Serial ID</w:t>
      </w:r>
      <w:r>
        <w:t>. Ex: “.../</w:t>
      </w:r>
      <w:r w:rsidRPr="00276BFC">
        <w:rPr>
          <w:b/>
          <w:bCs/>
        </w:rPr>
        <w:t>SER-SLN9</w:t>
      </w:r>
      <w:r>
        <w:t>/</w:t>
      </w:r>
      <w:r w:rsidRPr="00276BFC">
        <w:rPr>
          <w:b/>
          <w:bCs/>
        </w:rPr>
        <w:t>June_2020</w:t>
      </w:r>
      <w:r>
        <w:t>.zip”</w:t>
      </w:r>
    </w:p>
    <w:p w14:paraId="10A23412" w14:textId="15932AAE" w:rsidR="00906D3A" w:rsidRDefault="00906D3A" w:rsidP="00906D3A">
      <w:pPr>
        <w:pStyle w:val="ListParagraph"/>
        <w:numPr>
          <w:ilvl w:val="0"/>
          <w:numId w:val="29"/>
        </w:numPr>
        <w:contextualSpacing/>
      </w:pPr>
      <w:r w:rsidRPr="00906D3A">
        <w:t xml:space="preserve">Create </w:t>
      </w:r>
      <w:r>
        <w:t>or Find the</w:t>
      </w:r>
      <w:r w:rsidRPr="00906D3A">
        <w:t xml:space="preserve"> DB </w:t>
      </w:r>
      <w:r>
        <w:t>S</w:t>
      </w:r>
      <w:r w:rsidRPr="00906D3A">
        <w:t>erial record</w:t>
      </w:r>
      <w:r>
        <w:t>.</w:t>
      </w:r>
    </w:p>
    <w:p w14:paraId="49D90F81" w14:textId="0C7F031D" w:rsidR="00906D3A" w:rsidRDefault="00906D3A" w:rsidP="00906D3A">
      <w:pPr>
        <w:pStyle w:val="ListParagraph"/>
        <w:numPr>
          <w:ilvl w:val="0"/>
          <w:numId w:val="29"/>
        </w:numPr>
        <w:contextualSpacing/>
      </w:pPr>
      <w:r w:rsidRPr="00906D3A">
        <w:t xml:space="preserve">Add the </w:t>
      </w:r>
      <w:r>
        <w:t>I</w:t>
      </w:r>
      <w:r w:rsidRPr="00906D3A">
        <w:t xml:space="preserve">ssue, </w:t>
      </w:r>
      <w:r w:rsidRPr="00047F14">
        <w:rPr>
          <w:b/>
          <w:bCs/>
        </w:rPr>
        <w:t>making sure that the issue name matches the filename</w:t>
      </w:r>
      <w:r w:rsidR="00047F14">
        <w:t>.</w:t>
      </w:r>
      <w:r w:rsidR="00047F14" w:rsidRPr="00047F14">
        <w:rPr>
          <w:b/>
          <w:bCs/>
        </w:rPr>
        <w:t xml:space="preserve"> </w:t>
      </w:r>
    </w:p>
    <w:p w14:paraId="0056DAFF" w14:textId="2125BCA7" w:rsidR="006565E7" w:rsidRDefault="00EE2801" w:rsidP="006565E7">
      <w:pPr>
        <w:pStyle w:val="ListParagraph"/>
        <w:numPr>
          <w:ilvl w:val="0"/>
          <w:numId w:val="29"/>
        </w:numPr>
        <w:contextualSpacing/>
      </w:pPr>
      <w:r w:rsidRPr="00EE2801">
        <w:t xml:space="preserve">Wait overnight for the </w:t>
      </w:r>
      <w:proofErr w:type="spellStart"/>
      <w:r w:rsidRPr="00EE2801">
        <w:t>eDoc</w:t>
      </w:r>
      <w:proofErr w:type="spellEnd"/>
      <w:r w:rsidRPr="00EE2801">
        <w:t xml:space="preserve"> to populate, then Seed Serial.</w:t>
      </w:r>
    </w:p>
    <w:p w14:paraId="0B14C39A" w14:textId="6AA18666" w:rsidR="00FF4596" w:rsidRDefault="00740952" w:rsidP="00740952">
      <w:r>
        <w:t xml:space="preserve">Duplication Patrons can be subscribed to </w:t>
      </w:r>
      <w:r w:rsidR="00FF4596">
        <w:t xml:space="preserve">a </w:t>
      </w:r>
      <w:r>
        <w:t>Serial any time after the Serial record has been created</w:t>
      </w:r>
      <w:r w:rsidR="00FF4596">
        <w:t>, even if no eDocs have been created yet</w:t>
      </w:r>
      <w:r>
        <w:t>.</w:t>
      </w:r>
      <w:r w:rsidR="00FF4596">
        <w:t xml:space="preserve"> Once the Serial has one or more issues with eDocs, the patrons that are subscribed to the Serial will begin receiving issues.</w:t>
      </w:r>
    </w:p>
    <w:p w14:paraId="51ADEB1E" w14:textId="64C58D78" w:rsidR="00FF4596" w:rsidRDefault="00FF4596" w:rsidP="00740952">
      <w:r>
        <w:t>Circulation process:</w:t>
      </w:r>
    </w:p>
    <w:p w14:paraId="631019C3" w14:textId="77777777" w:rsidR="008D3664" w:rsidRDefault="00EE2801" w:rsidP="008D3664">
      <w:pPr>
        <w:pStyle w:val="ListParagraph"/>
        <w:numPr>
          <w:ilvl w:val="1"/>
          <w:numId w:val="29"/>
        </w:numPr>
        <w:ind w:left="720"/>
      </w:pPr>
      <w:r w:rsidRPr="00EE2801">
        <w:t>When you Seed Serial, leftover reserves for old issues will be removed, and the new issue will be added to the patrons’ Request lists as Serial Reserves and pushed immediately to the top of the patrons’ Service Queues.</w:t>
      </w:r>
    </w:p>
    <w:p w14:paraId="5D951A7C" w14:textId="0B875D39" w:rsidR="00BC2694" w:rsidRPr="008D3664" w:rsidRDefault="00EE2801" w:rsidP="008D3664">
      <w:pPr>
        <w:pStyle w:val="ListParagraph"/>
        <w:numPr>
          <w:ilvl w:val="1"/>
          <w:numId w:val="29"/>
        </w:numPr>
        <w:ind w:left="720"/>
      </w:pPr>
      <w:r w:rsidRPr="00EE2801">
        <w:t>Serial Issues on the Service Queue will then be eligible to be included in Duplication Orders, to be duplicated and mailed to the patron when they are eligible for service. This can occur overnight, or on your next weekly serials service day, depending on your settings.</w:t>
      </w:r>
      <w:r w:rsidR="00BC2694">
        <w:br w:type="page"/>
      </w:r>
    </w:p>
    <w:p w14:paraId="028DB03C" w14:textId="1EFF35E1" w:rsidR="00047F14" w:rsidRPr="00047F14" w:rsidRDefault="00CB2AE1" w:rsidP="00047F14">
      <w:pPr>
        <w:pStyle w:val="Heading1"/>
      </w:pPr>
      <w:r w:rsidRPr="008B1439">
        <w:lastRenderedPageBreak/>
        <w:t xml:space="preserve">Step </w:t>
      </w:r>
      <w:r w:rsidR="00687DE2">
        <w:t>One</w:t>
      </w:r>
      <w:r w:rsidRPr="008B1439">
        <w:t xml:space="preserve"> –</w:t>
      </w:r>
      <w:r w:rsidR="004A142C">
        <w:t xml:space="preserve"> </w:t>
      </w:r>
      <w:r w:rsidR="00047F14">
        <w:t xml:space="preserve">Serial Issue Filename </w:t>
      </w:r>
    </w:p>
    <w:p w14:paraId="599DCF79" w14:textId="7CD09021" w:rsidR="002E4227" w:rsidRDefault="00906D3A" w:rsidP="006565E7">
      <w:r>
        <w:t xml:space="preserve">KLAS will automatically generate an eDoc linking the recording file to the Serial Issue record, but to do so, </w:t>
      </w:r>
      <w:r w:rsidRPr="00047F14">
        <w:rPr>
          <w:b/>
          <w:bCs/>
        </w:rPr>
        <w:t xml:space="preserve">the </w:t>
      </w:r>
      <w:r w:rsidR="00047F14" w:rsidRPr="00047F14">
        <w:rPr>
          <w:b/>
          <w:bCs/>
        </w:rPr>
        <w:t>file</w:t>
      </w:r>
      <w:r w:rsidRPr="00047F14">
        <w:rPr>
          <w:b/>
          <w:bCs/>
        </w:rPr>
        <w:t xml:space="preserve"> name </w:t>
      </w:r>
      <w:r w:rsidR="00047F14" w:rsidRPr="00047F14">
        <w:rPr>
          <w:b/>
          <w:bCs/>
        </w:rPr>
        <w:t>must</w:t>
      </w:r>
      <w:r w:rsidRPr="00047F14">
        <w:rPr>
          <w:b/>
          <w:bCs/>
        </w:rPr>
        <w:t xml:space="preserve"> match</w:t>
      </w:r>
      <w:r>
        <w:t xml:space="preserve"> according to its internal logic</w:t>
      </w:r>
      <w:r w:rsidR="00D168CD">
        <w:t>.</w:t>
      </w:r>
    </w:p>
    <w:p w14:paraId="771FC1F4" w14:textId="6CFBF6BC" w:rsidR="0074632C" w:rsidRDefault="0074632C" w:rsidP="00276BFC">
      <w:r>
        <w:t xml:space="preserve">The </w:t>
      </w:r>
      <w:r w:rsidRPr="00276BFC">
        <w:rPr>
          <w:b/>
          <w:bCs/>
        </w:rPr>
        <w:t xml:space="preserve">Serial </w:t>
      </w:r>
      <w:proofErr w:type="spellStart"/>
      <w:r w:rsidRPr="00276BFC">
        <w:rPr>
          <w:b/>
          <w:bCs/>
        </w:rPr>
        <w:t>KlasID</w:t>
      </w:r>
      <w:proofErr w:type="spellEnd"/>
      <w:r>
        <w:t xml:space="preserve"> </w:t>
      </w:r>
      <w:r w:rsidR="00276BFC">
        <w:t>must be</w:t>
      </w:r>
      <w:r>
        <w:t xml:space="preserve"> the last directory of the path, with the issue name as the filename.</w:t>
      </w:r>
    </w:p>
    <w:p w14:paraId="266D2672" w14:textId="67FEE0F7" w:rsidR="00BC2694" w:rsidRDefault="00BC2694" w:rsidP="00BC2694">
      <w:pPr>
        <w:pStyle w:val="ListParagraph"/>
        <w:ind w:left="1080"/>
      </w:pPr>
      <w:r w:rsidRPr="00BC2694">
        <w:rPr>
          <w:b/>
          <w:bCs/>
        </w:rPr>
        <w:t>Example KLAS ID:</w:t>
      </w:r>
      <w:r>
        <w:t xml:space="preserve"> SER-ABC9 </w:t>
      </w:r>
    </w:p>
    <w:p w14:paraId="38095399" w14:textId="2678B47F" w:rsidR="00BC2694" w:rsidRDefault="00BC2694" w:rsidP="00BC2694">
      <w:pPr>
        <w:pStyle w:val="ListParagraph"/>
        <w:ind w:left="1080"/>
      </w:pPr>
      <w:r w:rsidRPr="00BC2694">
        <w:rPr>
          <w:b/>
          <w:bCs/>
        </w:rPr>
        <w:t>Example Issue Name:</w:t>
      </w:r>
      <w:r>
        <w:t xml:space="preserve"> </w:t>
      </w:r>
      <w:r w:rsidR="009C3086">
        <w:t>03</w:t>
      </w:r>
      <w:r w:rsidR="004264AA">
        <w:t>_</w:t>
      </w:r>
      <w:r w:rsidR="009C3086">
        <w:t>202</w:t>
      </w:r>
      <w:r w:rsidR="004264AA">
        <w:t>4</w:t>
      </w:r>
    </w:p>
    <w:p w14:paraId="18609E56" w14:textId="48C8A18F" w:rsidR="0074632C" w:rsidRDefault="00BC2694" w:rsidP="00BC2694">
      <w:pPr>
        <w:pStyle w:val="ListParagraph"/>
        <w:ind w:left="1080"/>
      </w:pPr>
      <w:r w:rsidRPr="00BC2694">
        <w:rPr>
          <w:b/>
          <w:bCs/>
        </w:rPr>
        <w:t>File path and name:</w:t>
      </w:r>
      <w:r>
        <w:t xml:space="preserve"> </w:t>
      </w:r>
      <w:r w:rsidR="0074632C">
        <w:t>“...</w:t>
      </w:r>
      <w:r w:rsidR="008D3664">
        <w:t>private</w:t>
      </w:r>
      <w:r w:rsidR="0074632C">
        <w:t>/SER-ABC9/</w:t>
      </w:r>
      <w:r w:rsidR="009C3086">
        <w:t>03_202</w:t>
      </w:r>
      <w:r w:rsidR="004264AA">
        <w:t>4</w:t>
      </w:r>
      <w:r w:rsidR="0074632C">
        <w:t>.zip”</w:t>
      </w:r>
      <w:r>
        <w:t xml:space="preserve"> </w:t>
      </w:r>
    </w:p>
    <w:p w14:paraId="55E4DD0E" w14:textId="77777777" w:rsidR="00A9018C" w:rsidRDefault="00A9018C" w:rsidP="00A9018C">
      <w:pPr>
        <w:pStyle w:val="Heading2"/>
      </w:pPr>
      <w:r>
        <w:t>Spaces and Punctuation</w:t>
      </w:r>
    </w:p>
    <w:p w14:paraId="48013601" w14:textId="6632DCEF" w:rsidR="00A9018C" w:rsidRDefault="004264AA" w:rsidP="00A9018C">
      <w:r w:rsidRPr="004264AA">
        <w:t xml:space="preserve">For simplicity, it is best not to use spaces in your Issue names, but if you do, they </w:t>
      </w:r>
      <w:r w:rsidR="008D3664">
        <w:t>should</w:t>
      </w:r>
      <w:r w:rsidRPr="004264AA">
        <w:t xml:space="preserve"> be replaced with</w:t>
      </w:r>
      <w:r w:rsidRPr="004264AA">
        <w:rPr>
          <w:i/>
          <w:iCs/>
        </w:rPr>
        <w:t xml:space="preserve"> </w:t>
      </w:r>
      <w:r w:rsidRPr="004264AA">
        <w:t xml:space="preserve">underscores for the </w:t>
      </w:r>
      <w:r w:rsidR="008D3664">
        <w:t>file name</w:t>
      </w:r>
      <w:r w:rsidRPr="004264AA">
        <w:t xml:space="preserve">. </w:t>
      </w:r>
    </w:p>
    <w:p w14:paraId="5745931E" w14:textId="75DFD917" w:rsidR="00A9018C" w:rsidRDefault="004264AA" w:rsidP="004264AA">
      <w:pPr>
        <w:pStyle w:val="ListParagraph"/>
        <w:numPr>
          <w:ilvl w:val="0"/>
          <w:numId w:val="35"/>
        </w:numPr>
      </w:pPr>
      <w:r w:rsidRPr="00EB3DB4">
        <w:rPr>
          <w:rStyle w:val="Emphasis"/>
        </w:rPr>
        <w:t>...JAN_202</w:t>
      </w:r>
      <w:r>
        <w:rPr>
          <w:rStyle w:val="Emphasis"/>
        </w:rPr>
        <w:t>4</w:t>
      </w:r>
      <w:r w:rsidRPr="00EB3DB4">
        <w:rPr>
          <w:rStyle w:val="Emphasis"/>
        </w:rPr>
        <w:t>.zip</w:t>
      </w:r>
      <w:r w:rsidRPr="0074632C">
        <w:t xml:space="preserve"> </w:t>
      </w:r>
      <w:r w:rsidRPr="008B4574">
        <w:t>matches</w:t>
      </w:r>
      <w:r w:rsidRPr="0074632C">
        <w:t xml:space="preserve"> an issue name of</w:t>
      </w:r>
      <w:r>
        <w:t xml:space="preserve"> either</w:t>
      </w:r>
      <w:r w:rsidRPr="0074632C">
        <w:t xml:space="preserve"> </w:t>
      </w:r>
      <w:r w:rsidRPr="00EB3DB4">
        <w:rPr>
          <w:rStyle w:val="Emphasis"/>
        </w:rPr>
        <w:t>“JAN 202</w:t>
      </w:r>
      <w:r>
        <w:rPr>
          <w:rStyle w:val="Emphasis"/>
        </w:rPr>
        <w:t>4</w:t>
      </w:r>
      <w:r w:rsidRPr="00EB3DB4">
        <w:rPr>
          <w:rStyle w:val="Emphasis"/>
        </w:rPr>
        <w:t>”</w:t>
      </w:r>
      <w:r w:rsidRPr="008B4574">
        <w:rPr>
          <w:i/>
          <w:iCs/>
        </w:rPr>
        <w:t xml:space="preserve"> </w:t>
      </w:r>
      <w:r w:rsidRPr="0074632C">
        <w:t>or</w:t>
      </w:r>
      <w:r>
        <w:t xml:space="preserve"> </w:t>
      </w:r>
      <w:r w:rsidRPr="00EB3DB4">
        <w:rPr>
          <w:rStyle w:val="Emphasis"/>
        </w:rPr>
        <w:t>“JAN</w:t>
      </w:r>
      <w:r>
        <w:rPr>
          <w:rStyle w:val="Emphasis"/>
        </w:rPr>
        <w:t>_</w:t>
      </w:r>
      <w:r w:rsidRPr="00EB3DB4">
        <w:rPr>
          <w:rStyle w:val="Emphasis"/>
        </w:rPr>
        <w:t>202</w:t>
      </w:r>
      <w:r>
        <w:rPr>
          <w:rStyle w:val="Emphasis"/>
        </w:rPr>
        <w:t>4</w:t>
      </w:r>
      <w:r w:rsidRPr="00EB3DB4">
        <w:rPr>
          <w:rStyle w:val="Emphasis"/>
        </w:rPr>
        <w:t>"</w:t>
      </w:r>
      <w:r w:rsidRPr="0074632C">
        <w:t xml:space="preserve">. </w:t>
      </w:r>
    </w:p>
    <w:p w14:paraId="4423D759" w14:textId="2FBEB513" w:rsidR="00276BFC" w:rsidRDefault="00276BFC" w:rsidP="00276BFC">
      <w:bookmarkStart w:id="0" w:name="_Hlk181783259"/>
      <w:r w:rsidRPr="008D3664">
        <w:rPr>
          <w:b/>
          <w:bCs/>
          <w:i/>
          <w:iCs/>
        </w:rPr>
        <w:t>Do not use</w:t>
      </w:r>
      <w:r>
        <w:t xml:space="preserve"> other punction, such as a number sign (#), quotation marks, or exclamation point. Diacritics and other special characters should also be avoided.</w:t>
      </w:r>
      <w:bookmarkEnd w:id="0"/>
    </w:p>
    <w:p w14:paraId="7F63A8A1" w14:textId="48529C0F" w:rsidR="004264AA" w:rsidRPr="004264AA" w:rsidRDefault="004264AA" w:rsidP="004264AA">
      <w:r w:rsidRPr="004264AA">
        <w:t xml:space="preserve">When setting the </w:t>
      </w:r>
      <w:r>
        <w:t>file</w:t>
      </w:r>
      <w:r w:rsidR="008D3664">
        <w:t xml:space="preserve"> </w:t>
      </w:r>
      <w:r>
        <w:t>name</w:t>
      </w:r>
      <w:r w:rsidRPr="004264AA">
        <w:t xml:space="preserve"> for new issues, make sure that you are consistent and follow the serial’s Caption Pattern.</w:t>
      </w:r>
    </w:p>
    <w:p w14:paraId="721AF383" w14:textId="568C227A" w:rsidR="00A9018C" w:rsidRPr="008D3664" w:rsidRDefault="004264AA" w:rsidP="008D3664">
      <w:r w:rsidRPr="004264AA">
        <w:t>Be very careful to stay on pattern. A human can tell that “2024_07” and “2024_7” are the same thing, but KLAS can’t!</w:t>
      </w:r>
    </w:p>
    <w:p w14:paraId="26D26B27" w14:textId="57895DCE" w:rsidR="006565E7" w:rsidRDefault="006565E7" w:rsidP="006565E7">
      <w:pPr>
        <w:pStyle w:val="Heading1"/>
      </w:pPr>
      <w:r>
        <w:t>Step T</w:t>
      </w:r>
      <w:r w:rsidR="004A142C">
        <w:t>wo</w:t>
      </w:r>
      <w:r>
        <w:t xml:space="preserve"> – Upload the file</w:t>
      </w:r>
    </w:p>
    <w:p w14:paraId="1A9E9021" w14:textId="25E2CD3B" w:rsidR="006565E7" w:rsidRDefault="004A142C" w:rsidP="006565E7">
      <w:r>
        <w:t>Upload the file to</w:t>
      </w:r>
      <w:r w:rsidR="006565E7">
        <w:t xml:space="preserve"> the standard books.klas.com file storage:</w:t>
      </w:r>
    </w:p>
    <w:p w14:paraId="7413631F" w14:textId="279835A7" w:rsidR="006565E7" w:rsidRDefault="00B72217" w:rsidP="006565E7">
      <w:pPr>
        <w:pStyle w:val="ListParagraph"/>
        <w:numPr>
          <w:ilvl w:val="0"/>
          <w:numId w:val="31"/>
        </w:numPr>
      </w:pPr>
      <w:r>
        <w:t xml:space="preserve">Use your FTP Client to connect to books.klas.com (See </w:t>
      </w:r>
      <w:proofErr w:type="spellStart"/>
      <w:r w:rsidRPr="00276BFC">
        <w:rPr>
          <w:rStyle w:val="Emphasis"/>
        </w:rPr>
        <w:t>UploadLocalTitles</w:t>
      </w:r>
      <w:proofErr w:type="spellEnd"/>
      <w:r w:rsidRPr="004A142C">
        <w:rPr>
          <w:color w:val="1F497D" w:themeColor="text2"/>
        </w:rPr>
        <w:t xml:space="preserve"> </w:t>
      </w:r>
      <w:r>
        <w:t>for specific instructions).</w:t>
      </w:r>
    </w:p>
    <w:p w14:paraId="0E321A2D" w14:textId="77777777" w:rsidR="008D3664" w:rsidRDefault="008D3664" w:rsidP="008D3664">
      <w:pPr>
        <w:numPr>
          <w:ilvl w:val="0"/>
          <w:numId w:val="31"/>
        </w:numPr>
        <w:rPr>
          <w:rFonts w:ascii="Calibri" w:hAnsi="Calibri"/>
        </w:rPr>
      </w:pPr>
      <w:r>
        <w:rPr>
          <w:rFonts w:ascii="Calibri" w:hAnsi="Calibri"/>
        </w:rPr>
        <w:t>Select</w:t>
      </w:r>
      <w:r w:rsidRPr="00F74659">
        <w:rPr>
          <w:rFonts w:ascii="Calibri" w:hAnsi="Calibri"/>
        </w:rPr>
        <w:t xml:space="preserve"> the “public</w:t>
      </w:r>
      <w:r>
        <w:rPr>
          <w:rFonts w:ascii="Calibri" w:hAnsi="Calibri"/>
        </w:rPr>
        <w:t>,</w:t>
      </w:r>
      <w:r w:rsidRPr="00F74659">
        <w:rPr>
          <w:rFonts w:ascii="Calibri" w:hAnsi="Calibri"/>
        </w:rPr>
        <w:t>”</w:t>
      </w:r>
      <w:r>
        <w:rPr>
          <w:rFonts w:ascii="Calibri" w:hAnsi="Calibri"/>
        </w:rPr>
        <w:t xml:space="preserve"> “private,”</w:t>
      </w:r>
      <w:r w:rsidRPr="00F74659">
        <w:rPr>
          <w:rFonts w:ascii="Calibri" w:hAnsi="Calibri"/>
        </w:rPr>
        <w:t xml:space="preserve"> or “shelf” directory</w:t>
      </w:r>
      <w:r>
        <w:rPr>
          <w:rFonts w:ascii="Calibri" w:hAnsi="Calibri"/>
        </w:rPr>
        <w:t xml:space="preserve"> as desired.</w:t>
      </w:r>
    </w:p>
    <w:p w14:paraId="3322F402" w14:textId="77777777" w:rsidR="008D3664" w:rsidRPr="003D3F6A" w:rsidRDefault="008D3664" w:rsidP="008D3664">
      <w:pPr>
        <w:numPr>
          <w:ilvl w:val="1"/>
          <w:numId w:val="38"/>
        </w:numPr>
        <w:ind w:left="1080"/>
        <w:rPr>
          <w:rFonts w:ascii="Calibri" w:hAnsi="Calibri"/>
        </w:rPr>
      </w:pPr>
      <w:r w:rsidRPr="003D3F6A">
        <w:rPr>
          <w:rFonts w:ascii="Calibri" w:hAnsi="Calibri"/>
        </w:rPr>
        <w:t>The Public directory is for files that can be downloaded by non-authenticated users.</w:t>
      </w:r>
    </w:p>
    <w:p w14:paraId="5EF7CB63" w14:textId="77777777" w:rsidR="008D3664" w:rsidRPr="003D3F6A" w:rsidRDefault="008D3664" w:rsidP="008D3664">
      <w:pPr>
        <w:numPr>
          <w:ilvl w:val="1"/>
          <w:numId w:val="38"/>
        </w:numPr>
        <w:ind w:left="1080"/>
        <w:rPr>
          <w:rFonts w:ascii="Calibri" w:hAnsi="Calibri"/>
        </w:rPr>
      </w:pPr>
      <w:r w:rsidRPr="003D3F6A">
        <w:rPr>
          <w:rFonts w:ascii="Calibri" w:hAnsi="Calibri"/>
        </w:rPr>
        <w:t>The Private directory is for files that should only be downloaded by logged-in users.</w:t>
      </w:r>
    </w:p>
    <w:p w14:paraId="63428CEC" w14:textId="77777777" w:rsidR="008D3664" w:rsidRPr="003D3F6A" w:rsidRDefault="008D3664" w:rsidP="008D3664">
      <w:pPr>
        <w:numPr>
          <w:ilvl w:val="1"/>
          <w:numId w:val="38"/>
        </w:numPr>
        <w:ind w:left="1080"/>
        <w:rPr>
          <w:rFonts w:ascii="Calibri" w:hAnsi="Calibri"/>
        </w:rPr>
      </w:pPr>
      <w:r w:rsidRPr="003D3F6A">
        <w:rPr>
          <w:rFonts w:ascii="Calibri" w:hAnsi="Calibri"/>
        </w:rPr>
        <w:t>The Shelf directory is for files to be shared with other libraries via the SHELF project.</w:t>
      </w:r>
    </w:p>
    <w:p w14:paraId="6CCD17C4" w14:textId="0B253286" w:rsidR="00B72217" w:rsidRDefault="008D3664" w:rsidP="008D3664">
      <w:pPr>
        <w:pStyle w:val="ListParagraph"/>
      </w:pPr>
      <w:r w:rsidRPr="003D3F6A">
        <w:rPr>
          <w:rFonts w:ascii="Calibri" w:hAnsi="Calibri"/>
          <w:b/>
          <w:bCs/>
        </w:rPr>
        <w:t>Note:</w:t>
      </w:r>
      <w:r w:rsidRPr="003D3F6A">
        <w:rPr>
          <w:rFonts w:ascii="Calibri" w:hAnsi="Calibri"/>
        </w:rPr>
        <w:t xml:space="preserve"> Regardless of directory, your serials are </w:t>
      </w:r>
      <w:r w:rsidRPr="003D3F6A">
        <w:rPr>
          <w:rFonts w:ascii="Calibri" w:hAnsi="Calibri"/>
          <w:i/>
          <w:iCs/>
        </w:rPr>
        <w:t>only</w:t>
      </w:r>
      <w:r w:rsidRPr="003D3F6A">
        <w:rPr>
          <w:rFonts w:ascii="Calibri" w:hAnsi="Calibri"/>
        </w:rPr>
        <w:t xml:space="preserve"> displayed on the </w:t>
      </w:r>
      <w:proofErr w:type="spellStart"/>
      <w:r w:rsidRPr="003D3F6A">
        <w:rPr>
          <w:rFonts w:ascii="Calibri" w:hAnsi="Calibri"/>
        </w:rPr>
        <w:t>WebOPAC</w:t>
      </w:r>
      <w:proofErr w:type="spellEnd"/>
      <w:r w:rsidRPr="003D3F6A">
        <w:rPr>
          <w:rFonts w:ascii="Calibri" w:hAnsi="Calibri"/>
        </w:rPr>
        <w:t xml:space="preserve"> at your request.</w:t>
      </w:r>
    </w:p>
    <w:p w14:paraId="18E907A1" w14:textId="2194F961" w:rsidR="00B72217" w:rsidRPr="00F707CC" w:rsidRDefault="004264AA" w:rsidP="00F707CC">
      <w:pPr>
        <w:pStyle w:val="ListParagraph"/>
        <w:numPr>
          <w:ilvl w:val="0"/>
          <w:numId w:val="31"/>
        </w:numPr>
      </w:pPr>
      <w:r>
        <w:t>Put the .zip file in a folder matching the Serial ID. For example: private/SER-ABC9/</w:t>
      </w:r>
    </w:p>
    <w:p w14:paraId="5DDC480E" w14:textId="77777777" w:rsidR="008D3664" w:rsidRDefault="008D3664">
      <w:pPr>
        <w:spacing w:before="0" w:after="200" w:line="276" w:lineRule="auto"/>
        <w:rPr>
          <w:rFonts w:asciiTheme="majorHAnsi" w:eastAsiaTheme="majorEastAsia" w:hAnsiTheme="majorHAnsi" w:cstheme="majorBidi"/>
          <w:b/>
          <w:bCs/>
          <w:color w:val="365F91" w:themeColor="accent1" w:themeShade="BF"/>
          <w:sz w:val="28"/>
          <w:szCs w:val="28"/>
        </w:rPr>
      </w:pPr>
      <w:r>
        <w:br w:type="page"/>
      </w:r>
    </w:p>
    <w:p w14:paraId="7501E7F1" w14:textId="59138B85" w:rsidR="006565E7" w:rsidRDefault="006565E7" w:rsidP="006565E7">
      <w:pPr>
        <w:pStyle w:val="Heading1"/>
      </w:pPr>
      <w:r>
        <w:lastRenderedPageBreak/>
        <w:t xml:space="preserve">Step </w:t>
      </w:r>
      <w:r w:rsidR="004A142C">
        <w:t>Three</w:t>
      </w:r>
      <w:r>
        <w:t xml:space="preserve"> –</w:t>
      </w:r>
      <w:r w:rsidR="009C3086">
        <w:t xml:space="preserve"> </w:t>
      </w:r>
      <w:r>
        <w:t>Serial Record</w:t>
      </w:r>
    </w:p>
    <w:p w14:paraId="60465A95" w14:textId="77777777" w:rsidR="004264AA" w:rsidRDefault="004264AA" w:rsidP="004264AA">
      <w:r>
        <w:t xml:space="preserve">The Serial Record in KLAS must be set up for the appropriate </w:t>
      </w:r>
      <w:r w:rsidRPr="00536248">
        <w:rPr>
          <w:b/>
          <w:bCs/>
        </w:rPr>
        <w:t>Medium</w:t>
      </w:r>
      <w:r>
        <w:t xml:space="preserve">, with a </w:t>
      </w:r>
      <w:r w:rsidRPr="00536248">
        <w:rPr>
          <w:b/>
          <w:bCs/>
        </w:rPr>
        <w:t>Serial Type</w:t>
      </w:r>
      <w:r>
        <w:t xml:space="preserve"> of </w:t>
      </w:r>
      <w:r w:rsidRPr="00536248">
        <w:rPr>
          <w:rStyle w:val="Emphasis"/>
        </w:rPr>
        <w:t xml:space="preserve">Cir / Circulating </w:t>
      </w:r>
      <w:r>
        <w:t xml:space="preserve">or </w:t>
      </w:r>
      <w:r w:rsidRPr="00536248">
        <w:rPr>
          <w:rStyle w:val="Emphasis"/>
        </w:rPr>
        <w:t>Pub / Publication</w:t>
      </w:r>
      <w:r>
        <w:t xml:space="preserve">. </w:t>
      </w:r>
    </w:p>
    <w:p w14:paraId="060DFE65" w14:textId="77777777" w:rsidR="004264AA" w:rsidRDefault="004264AA" w:rsidP="004264AA">
      <w:r>
        <w:t xml:space="preserve">The same Serial record can circulate issues to </w:t>
      </w:r>
      <w:r w:rsidRPr="006565E7">
        <w:rPr>
          <w:i/>
          <w:iCs/>
        </w:rPr>
        <w:t>both</w:t>
      </w:r>
      <w:r>
        <w:t xml:space="preserve"> Physical Circulation and Duplication Service patrons—KLAS will be able to tell how the patrons should receive the Serial based on their </w:t>
      </w:r>
      <w:proofErr w:type="gramStart"/>
      <w:r>
        <w:t>Medium</w:t>
      </w:r>
      <w:proofErr w:type="gramEnd"/>
      <w:r>
        <w:t xml:space="preserve"> delivery type.</w:t>
      </w:r>
    </w:p>
    <w:p w14:paraId="61E50A42" w14:textId="77777777" w:rsidR="004264AA" w:rsidRDefault="004264AA" w:rsidP="004264AA">
      <w:r>
        <w:t xml:space="preserve">If there is no defined </w:t>
      </w:r>
      <w:r w:rsidRPr="00536248">
        <w:rPr>
          <w:rStyle w:val="Emphasis"/>
        </w:rPr>
        <w:t>Spec Retention</w:t>
      </w:r>
      <w:r>
        <w:t xml:space="preserve">, KLAS will serve the serial starting with the oldest issue with an </w:t>
      </w:r>
      <w:proofErr w:type="spellStart"/>
      <w:r>
        <w:t>eDoc</w:t>
      </w:r>
      <w:proofErr w:type="spellEnd"/>
      <w:r>
        <w:t>, no matter how many are added afterwards—all local serials should be given a retention limit, so that KLAS will start with more recent issues.</w:t>
      </w:r>
    </w:p>
    <w:p w14:paraId="3769A0EF" w14:textId="6B18BBEA" w:rsidR="00F65B8C" w:rsidRDefault="004264AA" w:rsidP="006565E7">
      <w:r>
        <w:t xml:space="preserve">When setting the </w:t>
      </w:r>
      <w:r w:rsidRPr="00536248">
        <w:rPr>
          <w:rStyle w:val="Emphasis"/>
        </w:rPr>
        <w:t>Caption Pattern</w:t>
      </w:r>
      <w:r>
        <w:t>, keep in mind the need to match your UID with the Issue Names following the conventions in Step One. For example, the pattern settings below will be consistent and easy to match when you name your files, and conform to the Serial ID-Issue Name format.</w:t>
      </w:r>
    </w:p>
    <w:p w14:paraId="6AD74CB9" w14:textId="035EB369" w:rsidR="00F65B8C" w:rsidRDefault="00F65B8C" w:rsidP="006565E7">
      <w:r>
        <w:rPr>
          <w:noProof/>
        </w:rPr>
        <w:drawing>
          <wp:inline distT="0" distB="0" distL="0" distR="0" wp14:anchorId="6315678F" wp14:editId="5DBA3AF7">
            <wp:extent cx="4780952" cy="1323810"/>
            <wp:effectExtent l="0" t="0" r="635" b="0"/>
            <wp:docPr id="1" name="Picture 1" descr="Screenshot from the Serial Captions tab, set as follows. Chron 1: Year; Chron Value Group 1: 4-digit Year; Chron 2: Month; Chron Value Group 2: Short Month; Pattern: SER-AZH4-@CHRON1@-@CHR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80952" cy="1323810"/>
                    </a:xfrm>
                    <a:prstGeom prst="rect">
                      <a:avLst/>
                    </a:prstGeom>
                  </pic:spPr>
                </pic:pic>
              </a:graphicData>
            </a:graphic>
          </wp:inline>
        </w:drawing>
      </w:r>
    </w:p>
    <w:p w14:paraId="05E130FF" w14:textId="2B2147D5" w:rsidR="004264AA" w:rsidRDefault="004264AA" w:rsidP="006565E7">
      <w:r>
        <w:t xml:space="preserve">For more information about all of these considerations, please see the </w:t>
      </w:r>
      <w:r w:rsidRPr="008D3664">
        <w:rPr>
          <w:rStyle w:val="IntenseReference"/>
          <w:color w:val="1F497D" w:themeColor="text2"/>
        </w:rPr>
        <w:t>Serials Manual</w:t>
      </w:r>
      <w:r>
        <w:t>.</w:t>
      </w:r>
    </w:p>
    <w:p w14:paraId="005A9A62" w14:textId="77777777" w:rsidR="00F707CC" w:rsidRDefault="00F707CC">
      <w:pPr>
        <w:spacing w:before="0" w:after="200" w:line="276" w:lineRule="auto"/>
        <w:rPr>
          <w:rFonts w:asciiTheme="majorHAnsi" w:eastAsiaTheme="majorEastAsia" w:hAnsiTheme="majorHAnsi" w:cstheme="majorBidi"/>
          <w:b/>
          <w:bCs/>
          <w:color w:val="365F91" w:themeColor="accent1" w:themeShade="BF"/>
          <w:sz w:val="28"/>
          <w:szCs w:val="28"/>
        </w:rPr>
      </w:pPr>
      <w:r>
        <w:br w:type="page"/>
      </w:r>
    </w:p>
    <w:p w14:paraId="26DD3462" w14:textId="55777ABB" w:rsidR="006565E7" w:rsidRDefault="006565E7" w:rsidP="006565E7">
      <w:pPr>
        <w:pStyle w:val="Heading1"/>
      </w:pPr>
      <w:r>
        <w:lastRenderedPageBreak/>
        <w:t xml:space="preserve">Step </w:t>
      </w:r>
      <w:r w:rsidR="004A142C">
        <w:t>Four</w:t>
      </w:r>
      <w:r>
        <w:t xml:space="preserve"> – Add the Issue</w:t>
      </w:r>
    </w:p>
    <w:p w14:paraId="6A6952C2" w14:textId="77777777" w:rsidR="004264AA" w:rsidRPr="004264AA" w:rsidRDefault="004264AA" w:rsidP="004264AA">
      <w:r w:rsidRPr="004264AA">
        <w:t xml:space="preserve">If you are also adding physical copies of the Serial: </w:t>
      </w:r>
    </w:p>
    <w:p w14:paraId="6598DD5A" w14:textId="77777777" w:rsidR="004264AA" w:rsidRPr="004264AA" w:rsidRDefault="004264AA" w:rsidP="004264AA">
      <w:pPr>
        <w:numPr>
          <w:ilvl w:val="1"/>
          <w:numId w:val="34"/>
        </w:numPr>
        <w:ind w:left="720"/>
      </w:pPr>
      <w:r w:rsidRPr="004264AA">
        <w:t xml:space="preserve">Use the </w:t>
      </w:r>
      <w:r w:rsidRPr="008D3664">
        <w:rPr>
          <w:rStyle w:val="Button"/>
        </w:rPr>
        <w:t>Receive Issue</w:t>
      </w:r>
      <w:r w:rsidRPr="004264AA">
        <w:t xml:space="preserve"> function in the Serials Module to add the new issue. </w:t>
      </w:r>
      <w:r w:rsidRPr="004264AA">
        <w:br/>
        <w:t>Make sure that the Issue Name matches the UID set in Step One.</w:t>
      </w:r>
    </w:p>
    <w:p w14:paraId="3470AFB8" w14:textId="77777777" w:rsidR="004264AA" w:rsidRPr="004264AA" w:rsidRDefault="004264AA" w:rsidP="004264AA">
      <w:r w:rsidRPr="004264AA">
        <w:t xml:space="preserve">If the Serial is duplication-only: </w:t>
      </w:r>
    </w:p>
    <w:p w14:paraId="62120081" w14:textId="48BE7B57" w:rsidR="004264AA" w:rsidRPr="004264AA" w:rsidRDefault="004264AA" w:rsidP="004264AA">
      <w:pPr>
        <w:numPr>
          <w:ilvl w:val="1"/>
          <w:numId w:val="34"/>
        </w:numPr>
        <w:ind w:left="720"/>
      </w:pPr>
      <w:r w:rsidRPr="004264AA">
        <w:t xml:space="preserve">Go to the </w:t>
      </w:r>
      <w:r w:rsidRPr="004264AA">
        <w:rPr>
          <w:b/>
          <w:bCs/>
        </w:rPr>
        <w:t>Issues</w:t>
      </w:r>
      <w:r w:rsidRPr="004264AA">
        <w:t xml:space="preserve"> tab (Alt-7) of the Serial Record. Use the </w:t>
      </w:r>
      <w:r w:rsidRPr="008D3664">
        <w:rPr>
          <w:rStyle w:val="Button"/>
        </w:rPr>
        <w:t>Add Record</w:t>
      </w:r>
      <w:r w:rsidRPr="004264AA">
        <w:t xml:space="preserve"> button </w:t>
      </w:r>
      <w:r w:rsidR="008D3664">
        <w:t>(</w:t>
      </w:r>
      <w:r w:rsidR="008D3664" w:rsidRPr="008D3664">
        <w:rPr>
          <w:rStyle w:val="Button"/>
        </w:rPr>
        <w:t>Ctrl-n</w:t>
      </w:r>
      <w:r w:rsidR="008D3664">
        <w:t xml:space="preserve">) </w:t>
      </w:r>
      <w:r w:rsidRPr="004264AA">
        <w:t>to create the new Issue. Make sure that the Issue Name matches the UID set in Step One.</w:t>
      </w:r>
    </w:p>
    <w:p w14:paraId="29141A61" w14:textId="67AA4CD2" w:rsidR="00276BFC" w:rsidRDefault="004264AA" w:rsidP="004264AA">
      <w:r w:rsidRPr="004264AA">
        <w:t xml:space="preserve">After adding the Issue, refresh the record by selecting a different serial and then returning. The new Issue should be listed at the </w:t>
      </w:r>
      <w:r w:rsidRPr="004264AA">
        <w:rPr>
          <w:i/>
          <w:iCs/>
        </w:rPr>
        <w:t>bottom</w:t>
      </w:r>
      <w:r w:rsidRPr="004264AA">
        <w:t xml:space="preserve"> of the Issues list. If not, check the selected chronology values, and contact Keystone Support if you need assistance.</w:t>
      </w:r>
    </w:p>
    <w:p w14:paraId="1777492C" w14:textId="5C43AABC" w:rsidR="004264AA" w:rsidRPr="004264AA" w:rsidRDefault="006565E7" w:rsidP="004264AA">
      <w:pPr>
        <w:pStyle w:val="Heading1"/>
      </w:pPr>
      <w:r>
        <w:t xml:space="preserve">Step </w:t>
      </w:r>
      <w:r w:rsidR="004A142C">
        <w:t>Five</w:t>
      </w:r>
      <w:r>
        <w:t xml:space="preserve"> –</w:t>
      </w:r>
      <w:r w:rsidR="004264AA">
        <w:t xml:space="preserve"> </w:t>
      </w:r>
      <w:r w:rsidR="004264AA" w:rsidRPr="004264AA">
        <w:t xml:space="preserve">Wait for the </w:t>
      </w:r>
      <w:proofErr w:type="spellStart"/>
      <w:r w:rsidR="004264AA" w:rsidRPr="004264AA">
        <w:t>eDoc</w:t>
      </w:r>
      <w:proofErr w:type="spellEnd"/>
      <w:r w:rsidR="004264AA" w:rsidRPr="004264AA">
        <w:t>, then Seed Serial</w:t>
      </w:r>
    </w:p>
    <w:p w14:paraId="563EE703" w14:textId="77777777" w:rsidR="004264AA" w:rsidRPr="004264AA" w:rsidRDefault="004264AA" w:rsidP="004264AA">
      <w:r w:rsidRPr="004264AA">
        <w:t xml:space="preserve">KLAS automatically matches up files to records overnight; as part of this process, it will add an </w:t>
      </w:r>
      <w:proofErr w:type="spellStart"/>
      <w:r w:rsidRPr="004264AA">
        <w:t>eDoc</w:t>
      </w:r>
      <w:proofErr w:type="spellEnd"/>
      <w:r w:rsidRPr="004264AA">
        <w:t xml:space="preserve"> to the Serial Issue added in the previous step. </w:t>
      </w:r>
    </w:p>
    <w:p w14:paraId="4631499D" w14:textId="77777777" w:rsidR="004264AA" w:rsidRPr="004264AA" w:rsidRDefault="004264AA" w:rsidP="004264AA">
      <w:r w:rsidRPr="004264AA">
        <w:t xml:space="preserve">Once the </w:t>
      </w:r>
      <w:proofErr w:type="spellStart"/>
      <w:r w:rsidRPr="004264AA">
        <w:t>eDoc</w:t>
      </w:r>
      <w:proofErr w:type="spellEnd"/>
      <w:r w:rsidRPr="004264AA">
        <w:t xml:space="preserve"> is in place:</w:t>
      </w:r>
    </w:p>
    <w:p w14:paraId="6BE1D89C" w14:textId="77777777" w:rsidR="004264AA" w:rsidRPr="004264AA" w:rsidRDefault="004264AA" w:rsidP="004264AA">
      <w:pPr>
        <w:numPr>
          <w:ilvl w:val="0"/>
          <w:numId w:val="36"/>
        </w:numPr>
      </w:pPr>
      <w:r w:rsidRPr="004264AA">
        <w:t xml:space="preserve">Open the Serial record to the </w:t>
      </w:r>
      <w:r w:rsidRPr="004264AA">
        <w:rPr>
          <w:b/>
          <w:bCs/>
        </w:rPr>
        <w:t>Subscribers</w:t>
      </w:r>
      <w:r w:rsidRPr="004264AA">
        <w:t xml:space="preserve"> tab (</w:t>
      </w:r>
      <w:r w:rsidRPr="004264AA">
        <w:rPr>
          <w:rStyle w:val="Button"/>
        </w:rPr>
        <w:t>Alt-5</w:t>
      </w:r>
      <w:r w:rsidRPr="004264AA">
        <w:t>).</w:t>
      </w:r>
    </w:p>
    <w:p w14:paraId="523FCAF0" w14:textId="77777777" w:rsidR="004264AA" w:rsidRPr="004264AA" w:rsidRDefault="004264AA" w:rsidP="004264AA">
      <w:pPr>
        <w:numPr>
          <w:ilvl w:val="0"/>
          <w:numId w:val="36"/>
        </w:numPr>
      </w:pPr>
      <w:r w:rsidRPr="004264AA">
        <w:t xml:space="preserve">Use the </w:t>
      </w:r>
      <w:r w:rsidRPr="008D3664">
        <w:rPr>
          <w:rStyle w:val="Button"/>
        </w:rPr>
        <w:t>Seed Serials</w:t>
      </w:r>
      <w:r w:rsidRPr="004264AA">
        <w:t xml:space="preserve"> function, and select the </w:t>
      </w:r>
      <w:r w:rsidRPr="004264AA">
        <w:rPr>
          <w:rStyle w:val="Button"/>
        </w:rPr>
        <w:t>Yes</w:t>
      </w:r>
      <w:r w:rsidRPr="004264AA">
        <w:t xml:space="preserve"> option to delete existing Reserves.</w:t>
      </w:r>
    </w:p>
    <w:p w14:paraId="7459332C" w14:textId="77777777" w:rsidR="004264AA" w:rsidRPr="004264AA" w:rsidRDefault="004264AA" w:rsidP="004264AA">
      <w:pPr>
        <w:ind w:left="720"/>
      </w:pPr>
      <w:r w:rsidRPr="004264AA">
        <w:t xml:space="preserve">This will clear any unfilled Reserves for previous issues, make sure all subscribers have the Reserve for the new issue, and push the new Reserve to the subscribers’ Service Queues. </w:t>
      </w:r>
    </w:p>
    <w:p w14:paraId="1D0D24F5" w14:textId="77777777" w:rsidR="004264AA" w:rsidRPr="004264AA" w:rsidRDefault="004264AA" w:rsidP="004264AA">
      <w:pPr>
        <w:ind w:left="720"/>
      </w:pPr>
      <w:r w:rsidRPr="004264AA">
        <w:t xml:space="preserve">Note any patrons referenced in the error message. The most common cause of errors is that the patron is missing a Service Queue for the Medium of the serial. </w:t>
      </w:r>
    </w:p>
    <w:p w14:paraId="1C4F9C27" w14:textId="77777777" w:rsidR="004264AA" w:rsidRPr="004264AA" w:rsidRDefault="004264AA" w:rsidP="004264AA">
      <w:pPr>
        <w:numPr>
          <w:ilvl w:val="0"/>
          <w:numId w:val="36"/>
        </w:numPr>
      </w:pPr>
      <w:r w:rsidRPr="004264AA">
        <w:t xml:space="preserve">Review the </w:t>
      </w:r>
      <w:r w:rsidRPr="004264AA">
        <w:rPr>
          <w:b/>
          <w:bCs/>
        </w:rPr>
        <w:t>Requests</w:t>
      </w:r>
      <w:r w:rsidRPr="004264AA">
        <w:t xml:space="preserve"> tab (</w:t>
      </w:r>
      <w:r w:rsidRPr="004264AA">
        <w:rPr>
          <w:rStyle w:val="Button"/>
        </w:rPr>
        <w:t>Alt-6</w:t>
      </w:r>
      <w:r w:rsidRPr="004264AA">
        <w:t>). You may need to switch to a different serial record and return to see the most recent information.</w:t>
      </w:r>
    </w:p>
    <w:p w14:paraId="35265325" w14:textId="77777777" w:rsidR="004264AA" w:rsidRPr="004264AA" w:rsidRDefault="004264AA" w:rsidP="004264AA">
      <w:pPr>
        <w:ind w:left="720"/>
      </w:pPr>
      <w:r w:rsidRPr="004264AA">
        <w:t xml:space="preserve">Unfilled Reserves can be left in place when a patron unsubscribes. If there are any remaining Reserves for old issues, select and </w:t>
      </w:r>
      <w:r w:rsidRPr="004264AA">
        <w:rPr>
          <w:rStyle w:val="Button"/>
        </w:rPr>
        <w:t>Delete</w:t>
      </w:r>
      <w:r w:rsidRPr="004264AA">
        <w:t xml:space="preserve"> them here (</w:t>
      </w:r>
      <w:r w:rsidRPr="004264AA">
        <w:rPr>
          <w:rStyle w:val="Button"/>
        </w:rPr>
        <w:t>Ctrl-d</w:t>
      </w:r>
      <w:r w:rsidRPr="004264AA">
        <w:t xml:space="preserve">). </w:t>
      </w:r>
    </w:p>
    <w:p w14:paraId="1A507727" w14:textId="77777777" w:rsidR="004264AA" w:rsidRPr="004264AA" w:rsidRDefault="004264AA" w:rsidP="004264AA">
      <w:pPr>
        <w:ind w:left="720"/>
      </w:pPr>
      <w:r w:rsidRPr="004264AA">
        <w:t xml:space="preserve">All Active subscribers should have a Reserve for the new issue, and the Reserves should be in SQ / Service Queue status.  </w:t>
      </w:r>
    </w:p>
    <w:p w14:paraId="55339AB1" w14:textId="77777777" w:rsidR="004264AA" w:rsidRPr="004264AA" w:rsidRDefault="004264AA" w:rsidP="004264AA"/>
    <w:p w14:paraId="2EF021CE" w14:textId="3FAA80BE" w:rsidR="0096277B" w:rsidRPr="0096277B" w:rsidRDefault="0096277B" w:rsidP="0096277B"/>
    <w:sectPr w:rsidR="0096277B" w:rsidRPr="0096277B" w:rsidSect="00F65B8C">
      <w:headerReference w:type="default" r:id="rId9"/>
      <w:footerReference w:type="default" r:id="rId10"/>
      <w:headerReference w:type="first" r:id="rId11"/>
      <w:footerReference w:type="first" r:id="rId12"/>
      <w:pgSz w:w="12240" w:h="15840"/>
      <w:pgMar w:top="1656"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7A962" w14:textId="77777777" w:rsidR="00653324" w:rsidRDefault="00653324" w:rsidP="008E54BA">
      <w:r>
        <w:separator/>
      </w:r>
    </w:p>
  </w:endnote>
  <w:endnote w:type="continuationSeparator" w:id="0">
    <w:p w14:paraId="3A8F59E6" w14:textId="77777777" w:rsidR="00653324" w:rsidRDefault="00653324" w:rsidP="008E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87F6A" w14:textId="546B2CF7" w:rsidR="00EB3DB4" w:rsidRPr="008E54BA" w:rsidRDefault="006B3D36" w:rsidP="00CB2EC1">
    <w:pPr>
      <w:pStyle w:val="Footer"/>
      <w:pBdr>
        <w:top w:val="single" w:sz="4" w:space="0" w:color="auto"/>
      </w:pBdr>
      <w:tabs>
        <w:tab w:val="clear" w:pos="7200"/>
        <w:tab w:val="clear" w:pos="9720"/>
        <w:tab w:val="center" w:pos="4680"/>
        <w:tab w:val="right" w:pos="9360"/>
      </w:tabs>
    </w:pPr>
    <w:fldSimple w:instr=" FILENAME \* MERGEFORMAT ">
      <w:r w:rsidR="00C31887">
        <w:rPr>
          <w:noProof/>
        </w:rPr>
        <w:t>LocalSerials-Scribe-2024.docx</w:t>
      </w:r>
    </w:fldSimple>
    <w:r w:rsidR="00EB3DB4" w:rsidRPr="0025043A">
      <w:tab/>
    </w:r>
    <w:r w:rsidR="00EB3DB4" w:rsidRPr="0025043A">
      <w:fldChar w:fldCharType="begin"/>
    </w:r>
    <w:r w:rsidR="00EB3DB4" w:rsidRPr="0025043A">
      <w:instrText xml:space="preserve"> DATE \@ "MM/dd/yy" </w:instrText>
    </w:r>
    <w:r w:rsidR="00EB3DB4" w:rsidRPr="0025043A">
      <w:fldChar w:fldCharType="separate"/>
    </w:r>
    <w:r w:rsidR="00C31887">
      <w:rPr>
        <w:noProof/>
      </w:rPr>
      <w:t>05/05/25</w:t>
    </w:r>
    <w:r w:rsidR="00EB3DB4" w:rsidRPr="0025043A">
      <w:fldChar w:fldCharType="end"/>
    </w:r>
    <w:r w:rsidR="00EB3DB4" w:rsidRPr="0025043A">
      <w:tab/>
    </w:r>
    <w:r w:rsidR="00EB3DB4" w:rsidRPr="0025043A">
      <w:rPr>
        <w:snapToGrid w:val="0"/>
      </w:rPr>
      <w:t xml:space="preserve">Page </w:t>
    </w:r>
    <w:r w:rsidR="00EB3DB4" w:rsidRPr="0025043A">
      <w:rPr>
        <w:snapToGrid w:val="0"/>
      </w:rPr>
      <w:fldChar w:fldCharType="begin"/>
    </w:r>
    <w:r w:rsidR="00EB3DB4" w:rsidRPr="0025043A">
      <w:rPr>
        <w:snapToGrid w:val="0"/>
      </w:rPr>
      <w:instrText xml:space="preserve"> PAGE </w:instrText>
    </w:r>
    <w:r w:rsidR="00EB3DB4" w:rsidRPr="0025043A">
      <w:rPr>
        <w:snapToGrid w:val="0"/>
      </w:rPr>
      <w:fldChar w:fldCharType="separate"/>
    </w:r>
    <w:r w:rsidR="00EB3DB4">
      <w:rPr>
        <w:noProof/>
        <w:snapToGrid w:val="0"/>
      </w:rPr>
      <w:t>2</w:t>
    </w:r>
    <w:r w:rsidR="00EB3DB4" w:rsidRPr="0025043A">
      <w:rPr>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72D52" w14:textId="25C40C62" w:rsidR="00EB3DB4" w:rsidRDefault="006B3D36" w:rsidP="00BA0465">
    <w:pPr>
      <w:pStyle w:val="Footer"/>
      <w:pBdr>
        <w:top w:val="single" w:sz="4" w:space="0" w:color="auto"/>
      </w:pBdr>
      <w:tabs>
        <w:tab w:val="clear" w:pos="7200"/>
        <w:tab w:val="clear" w:pos="9720"/>
        <w:tab w:val="center" w:pos="4680"/>
        <w:tab w:val="right" w:pos="9360"/>
      </w:tabs>
    </w:pPr>
    <w:fldSimple w:instr=" FILENAME \* MERGEFORMAT ">
      <w:r w:rsidR="00C31887">
        <w:rPr>
          <w:noProof/>
        </w:rPr>
        <w:t>LocalSerials-Scribe-2024.docx</w:t>
      </w:r>
    </w:fldSimple>
    <w:r w:rsidR="00EB3DB4" w:rsidRPr="0025043A">
      <w:tab/>
    </w:r>
    <w:r w:rsidR="00EB3DB4" w:rsidRPr="0025043A">
      <w:fldChar w:fldCharType="begin"/>
    </w:r>
    <w:r w:rsidR="00EB3DB4" w:rsidRPr="0025043A">
      <w:instrText xml:space="preserve"> DATE \@ "MM/dd/yy" </w:instrText>
    </w:r>
    <w:r w:rsidR="00EB3DB4" w:rsidRPr="0025043A">
      <w:fldChar w:fldCharType="separate"/>
    </w:r>
    <w:r w:rsidR="00C31887">
      <w:rPr>
        <w:noProof/>
      </w:rPr>
      <w:t>05/05/25</w:t>
    </w:r>
    <w:r w:rsidR="00EB3DB4" w:rsidRPr="0025043A">
      <w:fldChar w:fldCharType="end"/>
    </w:r>
    <w:r w:rsidR="00EB3DB4" w:rsidRPr="0025043A">
      <w:tab/>
    </w:r>
    <w:r w:rsidR="00EB3DB4" w:rsidRPr="0025043A">
      <w:rPr>
        <w:snapToGrid w:val="0"/>
      </w:rPr>
      <w:t xml:space="preserve">Page </w:t>
    </w:r>
    <w:r w:rsidR="00EB3DB4" w:rsidRPr="0025043A">
      <w:rPr>
        <w:snapToGrid w:val="0"/>
      </w:rPr>
      <w:fldChar w:fldCharType="begin"/>
    </w:r>
    <w:r w:rsidR="00EB3DB4" w:rsidRPr="0025043A">
      <w:rPr>
        <w:snapToGrid w:val="0"/>
      </w:rPr>
      <w:instrText xml:space="preserve"> PAGE </w:instrText>
    </w:r>
    <w:r w:rsidR="00EB3DB4" w:rsidRPr="0025043A">
      <w:rPr>
        <w:snapToGrid w:val="0"/>
      </w:rPr>
      <w:fldChar w:fldCharType="separate"/>
    </w:r>
    <w:r w:rsidR="00EB3DB4">
      <w:rPr>
        <w:noProof/>
        <w:snapToGrid w:val="0"/>
      </w:rPr>
      <w:t>1</w:t>
    </w:r>
    <w:r w:rsidR="00EB3DB4" w:rsidRPr="0025043A">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6AA34" w14:textId="77777777" w:rsidR="00653324" w:rsidRDefault="00653324" w:rsidP="008E54BA">
      <w:r>
        <w:separator/>
      </w:r>
    </w:p>
  </w:footnote>
  <w:footnote w:type="continuationSeparator" w:id="0">
    <w:p w14:paraId="5E84AA68" w14:textId="77777777" w:rsidR="00653324" w:rsidRDefault="00653324" w:rsidP="008E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0416D" w14:textId="0BFAA714" w:rsidR="00EB3DB4" w:rsidRPr="0087074F" w:rsidRDefault="00EB3DB4">
    <w:pPr>
      <w:pStyle w:val="Header"/>
    </w:pPr>
    <w:r>
      <w:rPr>
        <w:noProof/>
      </w:rPr>
      <w:drawing>
        <wp:inline distT="0" distB="0" distL="0" distR="0" wp14:anchorId="2B095138" wp14:editId="1F7D9575">
          <wp:extent cx="276225" cy="285750"/>
          <wp:effectExtent l="0" t="0" r="9525" b="0"/>
          <wp:docPr id="24" name="Picture 24"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r>
    <w:r w:rsidR="006B3D36">
      <w:rPr>
        <w:sz w:val="28"/>
        <w:szCs w:val="28"/>
      </w:rPr>
      <w:t>Local Serials – Scribe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CCB97" w14:textId="77777777" w:rsidR="00EB3DB4" w:rsidRDefault="00EB3DB4">
    <w:pPr>
      <w:pStyle w:val="Header"/>
    </w:pPr>
    <w:r>
      <w:rPr>
        <w:noProof/>
      </w:rPr>
      <w:drawing>
        <wp:inline distT="0" distB="0" distL="0" distR="0" wp14:anchorId="2FDB6140" wp14:editId="0E2EB37D">
          <wp:extent cx="276225" cy="285750"/>
          <wp:effectExtent l="0" t="0" r="9525" b="0"/>
          <wp:docPr id="25" name="Picture 25"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t>How-To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6647AB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F60643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3A64B0"/>
    <w:multiLevelType w:val="hybridMultilevel"/>
    <w:tmpl w:val="3632ADD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345FA8"/>
    <w:multiLevelType w:val="hybridMultilevel"/>
    <w:tmpl w:val="D1B831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29712A3"/>
    <w:multiLevelType w:val="hybridMultilevel"/>
    <w:tmpl w:val="BBC63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8F7204"/>
    <w:multiLevelType w:val="hybridMultilevel"/>
    <w:tmpl w:val="0792CD8E"/>
    <w:lvl w:ilvl="0" w:tplc="A6929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B20E00"/>
    <w:multiLevelType w:val="hybridMultilevel"/>
    <w:tmpl w:val="A8BA74D4"/>
    <w:lvl w:ilvl="0" w:tplc="ED022B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98C6CC8"/>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254577E"/>
    <w:multiLevelType w:val="multilevel"/>
    <w:tmpl w:val="A6F8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C96C40"/>
    <w:multiLevelType w:val="hybridMultilevel"/>
    <w:tmpl w:val="6792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2226B"/>
    <w:multiLevelType w:val="hybridMultilevel"/>
    <w:tmpl w:val="4E2A0ACA"/>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7A6E81"/>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6C95A1C"/>
    <w:multiLevelType w:val="hybridMultilevel"/>
    <w:tmpl w:val="41A6D73A"/>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04743E"/>
    <w:multiLevelType w:val="hybridMultilevel"/>
    <w:tmpl w:val="DD5E1C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C36FF5"/>
    <w:multiLevelType w:val="hybridMultilevel"/>
    <w:tmpl w:val="2DDA6FCC"/>
    <w:lvl w:ilvl="0" w:tplc="3F54DA8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C75A3C"/>
    <w:multiLevelType w:val="hybridMultilevel"/>
    <w:tmpl w:val="F1B08130"/>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2C52D9"/>
    <w:multiLevelType w:val="hybridMultilevel"/>
    <w:tmpl w:val="3B664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95001B"/>
    <w:multiLevelType w:val="hybridMultilevel"/>
    <w:tmpl w:val="8C169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07763A"/>
    <w:multiLevelType w:val="hybridMultilevel"/>
    <w:tmpl w:val="177EC2CC"/>
    <w:lvl w:ilvl="0" w:tplc="0409000F">
      <w:start w:val="1"/>
      <w:numFmt w:val="decimal"/>
      <w:lvlText w:val="%1."/>
      <w:lvlJc w:val="left"/>
      <w:pPr>
        <w:ind w:left="720" w:hanging="360"/>
      </w:pPr>
      <w:rPr>
        <w:rFonts w:hint="default"/>
      </w:rPr>
    </w:lvl>
    <w:lvl w:ilvl="1" w:tplc="B7F833EE">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E15FC9"/>
    <w:multiLevelType w:val="hybridMultilevel"/>
    <w:tmpl w:val="D8DC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635B37"/>
    <w:multiLevelType w:val="hybridMultilevel"/>
    <w:tmpl w:val="4C98BD44"/>
    <w:lvl w:ilvl="0" w:tplc="FDBCAB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6A4075"/>
    <w:multiLevelType w:val="hybridMultilevel"/>
    <w:tmpl w:val="01C665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CA138C"/>
    <w:multiLevelType w:val="hybridMultilevel"/>
    <w:tmpl w:val="216EE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301607"/>
    <w:multiLevelType w:val="hybridMultilevel"/>
    <w:tmpl w:val="8918E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4A28D1"/>
    <w:multiLevelType w:val="hybridMultilevel"/>
    <w:tmpl w:val="23EA4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892654"/>
    <w:multiLevelType w:val="hybridMultilevel"/>
    <w:tmpl w:val="B770EA7C"/>
    <w:lvl w:ilvl="0" w:tplc="1810820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C6CF3"/>
    <w:multiLevelType w:val="hybridMultilevel"/>
    <w:tmpl w:val="B3705D70"/>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8C3C32"/>
    <w:multiLevelType w:val="hybridMultilevel"/>
    <w:tmpl w:val="AB928A26"/>
    <w:lvl w:ilvl="0" w:tplc="5FE8BDDE">
      <w:start w:val="1"/>
      <w:numFmt w:val="decimal"/>
      <w:lvlText w:val="%1."/>
      <w:lvlJc w:val="left"/>
      <w:pPr>
        <w:ind w:left="720" w:hanging="360"/>
      </w:pPr>
      <w:rPr>
        <w:rFonts w:hint="default"/>
      </w:rPr>
    </w:lvl>
    <w:lvl w:ilvl="1" w:tplc="4AA057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EC4F14"/>
    <w:multiLevelType w:val="hybridMultilevel"/>
    <w:tmpl w:val="E85C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D4025"/>
    <w:multiLevelType w:val="hybridMultilevel"/>
    <w:tmpl w:val="00144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DC49B7"/>
    <w:multiLevelType w:val="hybridMultilevel"/>
    <w:tmpl w:val="781A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DE6F79"/>
    <w:multiLevelType w:val="hybridMultilevel"/>
    <w:tmpl w:val="EA3A5A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986146"/>
    <w:multiLevelType w:val="hybridMultilevel"/>
    <w:tmpl w:val="0D3C0D7A"/>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4B72FB"/>
    <w:multiLevelType w:val="hybridMultilevel"/>
    <w:tmpl w:val="C3F2A268"/>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11392F"/>
    <w:multiLevelType w:val="hybridMultilevel"/>
    <w:tmpl w:val="0932458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5F2910"/>
    <w:multiLevelType w:val="hybridMultilevel"/>
    <w:tmpl w:val="F418F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544454">
    <w:abstractNumId w:val="6"/>
  </w:num>
  <w:num w:numId="2" w16cid:durableId="112984383">
    <w:abstractNumId w:val="34"/>
  </w:num>
  <w:num w:numId="3" w16cid:durableId="1392000990">
    <w:abstractNumId w:val="9"/>
  </w:num>
  <w:num w:numId="4" w16cid:durableId="615676788">
    <w:abstractNumId w:val="17"/>
  </w:num>
  <w:num w:numId="5" w16cid:durableId="470363941">
    <w:abstractNumId w:val="1"/>
  </w:num>
  <w:num w:numId="6" w16cid:durableId="999767372">
    <w:abstractNumId w:val="0"/>
  </w:num>
  <w:num w:numId="7" w16cid:durableId="293950709">
    <w:abstractNumId w:val="0"/>
  </w:num>
  <w:num w:numId="8" w16cid:durableId="2090930646">
    <w:abstractNumId w:val="21"/>
  </w:num>
  <w:num w:numId="9" w16cid:durableId="970089849">
    <w:abstractNumId w:val="22"/>
  </w:num>
  <w:num w:numId="10" w16cid:durableId="1353728324">
    <w:abstractNumId w:val="27"/>
  </w:num>
  <w:num w:numId="11" w16cid:durableId="1445228452">
    <w:abstractNumId w:val="14"/>
  </w:num>
  <w:num w:numId="12" w16cid:durableId="1591162856">
    <w:abstractNumId w:val="33"/>
  </w:num>
  <w:num w:numId="13" w16cid:durableId="899168490">
    <w:abstractNumId w:val="0"/>
  </w:num>
  <w:num w:numId="14" w16cid:durableId="621158808">
    <w:abstractNumId w:val="20"/>
  </w:num>
  <w:num w:numId="15" w16cid:durableId="1853954581">
    <w:abstractNumId w:val="11"/>
  </w:num>
  <w:num w:numId="16" w16cid:durableId="1972587319">
    <w:abstractNumId w:val="7"/>
  </w:num>
  <w:num w:numId="17" w16cid:durableId="1673484376">
    <w:abstractNumId w:val="31"/>
  </w:num>
  <w:num w:numId="18" w16cid:durableId="1741825465">
    <w:abstractNumId w:val="16"/>
  </w:num>
  <w:num w:numId="19" w16cid:durableId="96683123">
    <w:abstractNumId w:val="32"/>
  </w:num>
  <w:num w:numId="20" w16cid:durableId="342784525">
    <w:abstractNumId w:val="26"/>
  </w:num>
  <w:num w:numId="21" w16cid:durableId="175271592">
    <w:abstractNumId w:val="15"/>
  </w:num>
  <w:num w:numId="22" w16cid:durableId="156654836">
    <w:abstractNumId w:val="12"/>
  </w:num>
  <w:num w:numId="23" w16cid:durableId="523594191">
    <w:abstractNumId w:val="28"/>
  </w:num>
  <w:num w:numId="24" w16cid:durableId="1369330066">
    <w:abstractNumId w:val="35"/>
  </w:num>
  <w:num w:numId="25" w16cid:durableId="1400401710">
    <w:abstractNumId w:val="29"/>
  </w:num>
  <w:num w:numId="26" w16cid:durableId="44380696">
    <w:abstractNumId w:val="23"/>
  </w:num>
  <w:num w:numId="27" w16cid:durableId="923413669">
    <w:abstractNumId w:val="25"/>
  </w:num>
  <w:num w:numId="28" w16cid:durableId="2081636626">
    <w:abstractNumId w:val="30"/>
  </w:num>
  <w:num w:numId="29" w16cid:durableId="2086222004">
    <w:abstractNumId w:val="18"/>
  </w:num>
  <w:num w:numId="30" w16cid:durableId="545488180">
    <w:abstractNumId w:val="24"/>
  </w:num>
  <w:num w:numId="31" w16cid:durableId="1425034619">
    <w:abstractNumId w:val="13"/>
  </w:num>
  <w:num w:numId="32" w16cid:durableId="2087067311">
    <w:abstractNumId w:val="5"/>
  </w:num>
  <w:num w:numId="33" w16cid:durableId="1275671058">
    <w:abstractNumId w:val="8"/>
  </w:num>
  <w:num w:numId="34" w16cid:durableId="366569111">
    <w:abstractNumId w:val="2"/>
  </w:num>
  <w:num w:numId="35" w16cid:durableId="1200976455">
    <w:abstractNumId w:val="19"/>
  </w:num>
  <w:num w:numId="36" w16cid:durableId="860245105">
    <w:abstractNumId w:val="4"/>
  </w:num>
  <w:num w:numId="37" w16cid:durableId="759719542">
    <w:abstractNumId w:val="3"/>
  </w:num>
  <w:num w:numId="38" w16cid:durableId="7497337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D3A"/>
    <w:rsid w:val="00002BE0"/>
    <w:rsid w:val="000426A1"/>
    <w:rsid w:val="00047F14"/>
    <w:rsid w:val="00055D08"/>
    <w:rsid w:val="00062202"/>
    <w:rsid w:val="00072130"/>
    <w:rsid w:val="0007333E"/>
    <w:rsid w:val="00075BE3"/>
    <w:rsid w:val="00075FC7"/>
    <w:rsid w:val="00093DBC"/>
    <w:rsid w:val="000A07EB"/>
    <w:rsid w:val="000E02ED"/>
    <w:rsid w:val="000E259B"/>
    <w:rsid w:val="000E2E90"/>
    <w:rsid w:val="000E63DB"/>
    <w:rsid w:val="000F2A2B"/>
    <w:rsid w:val="000F4525"/>
    <w:rsid w:val="000F4638"/>
    <w:rsid w:val="0010101A"/>
    <w:rsid w:val="00105B07"/>
    <w:rsid w:val="00110F3E"/>
    <w:rsid w:val="001637B2"/>
    <w:rsid w:val="0016411E"/>
    <w:rsid w:val="0017039A"/>
    <w:rsid w:val="00177242"/>
    <w:rsid w:val="00194E01"/>
    <w:rsid w:val="0019536D"/>
    <w:rsid w:val="001B3493"/>
    <w:rsid w:val="001E32D7"/>
    <w:rsid w:val="001E4A8E"/>
    <w:rsid w:val="00211565"/>
    <w:rsid w:val="002202F9"/>
    <w:rsid w:val="00244D5D"/>
    <w:rsid w:val="0027143F"/>
    <w:rsid w:val="002745B8"/>
    <w:rsid w:val="00276BFC"/>
    <w:rsid w:val="002A534D"/>
    <w:rsid w:val="002B06EB"/>
    <w:rsid w:val="002B30B2"/>
    <w:rsid w:val="002B49C9"/>
    <w:rsid w:val="002C30CC"/>
    <w:rsid w:val="002D3C5F"/>
    <w:rsid w:val="002E4227"/>
    <w:rsid w:val="002E5B82"/>
    <w:rsid w:val="002F3846"/>
    <w:rsid w:val="00300286"/>
    <w:rsid w:val="00310FC0"/>
    <w:rsid w:val="003110E5"/>
    <w:rsid w:val="00354D90"/>
    <w:rsid w:val="003551FF"/>
    <w:rsid w:val="00367D52"/>
    <w:rsid w:val="00371517"/>
    <w:rsid w:val="00371BA7"/>
    <w:rsid w:val="00395363"/>
    <w:rsid w:val="00396859"/>
    <w:rsid w:val="003A3F46"/>
    <w:rsid w:val="003A6974"/>
    <w:rsid w:val="003B3E34"/>
    <w:rsid w:val="003D59C6"/>
    <w:rsid w:val="0040753F"/>
    <w:rsid w:val="004264AA"/>
    <w:rsid w:val="00426A60"/>
    <w:rsid w:val="00434BE2"/>
    <w:rsid w:val="0044096A"/>
    <w:rsid w:val="0044536F"/>
    <w:rsid w:val="00447B0D"/>
    <w:rsid w:val="00456D32"/>
    <w:rsid w:val="00473995"/>
    <w:rsid w:val="004A142C"/>
    <w:rsid w:val="004A5F0E"/>
    <w:rsid w:val="004A7353"/>
    <w:rsid w:val="004B2522"/>
    <w:rsid w:val="004B2FAE"/>
    <w:rsid w:val="004C2DDC"/>
    <w:rsid w:val="004C5AC5"/>
    <w:rsid w:val="004D25B5"/>
    <w:rsid w:val="004D3877"/>
    <w:rsid w:val="004F416A"/>
    <w:rsid w:val="004F4561"/>
    <w:rsid w:val="004F6F65"/>
    <w:rsid w:val="00512DAC"/>
    <w:rsid w:val="00517430"/>
    <w:rsid w:val="00532FC1"/>
    <w:rsid w:val="00541FE4"/>
    <w:rsid w:val="00567075"/>
    <w:rsid w:val="005A0984"/>
    <w:rsid w:val="005A3467"/>
    <w:rsid w:val="005B7713"/>
    <w:rsid w:val="005B7AFE"/>
    <w:rsid w:val="005C0A64"/>
    <w:rsid w:val="005D3039"/>
    <w:rsid w:val="005D6F5E"/>
    <w:rsid w:val="005E12F4"/>
    <w:rsid w:val="00612F1B"/>
    <w:rsid w:val="00615E09"/>
    <w:rsid w:val="0062748F"/>
    <w:rsid w:val="006328D8"/>
    <w:rsid w:val="0063648E"/>
    <w:rsid w:val="00653324"/>
    <w:rsid w:val="006565E7"/>
    <w:rsid w:val="00666824"/>
    <w:rsid w:val="00687DE2"/>
    <w:rsid w:val="00691B1E"/>
    <w:rsid w:val="00695635"/>
    <w:rsid w:val="006A5663"/>
    <w:rsid w:val="006A6A9A"/>
    <w:rsid w:val="006B3D36"/>
    <w:rsid w:val="006C75BC"/>
    <w:rsid w:val="006E452A"/>
    <w:rsid w:val="00730D47"/>
    <w:rsid w:val="00740952"/>
    <w:rsid w:val="007422D3"/>
    <w:rsid w:val="0074632C"/>
    <w:rsid w:val="007479E6"/>
    <w:rsid w:val="00764B24"/>
    <w:rsid w:val="00775F02"/>
    <w:rsid w:val="00782935"/>
    <w:rsid w:val="00786CD8"/>
    <w:rsid w:val="007C19A7"/>
    <w:rsid w:val="007C31F5"/>
    <w:rsid w:val="007C57B5"/>
    <w:rsid w:val="007D322A"/>
    <w:rsid w:val="007F5158"/>
    <w:rsid w:val="008008CE"/>
    <w:rsid w:val="00802696"/>
    <w:rsid w:val="00802977"/>
    <w:rsid w:val="00830825"/>
    <w:rsid w:val="0083289E"/>
    <w:rsid w:val="0083465C"/>
    <w:rsid w:val="0086731F"/>
    <w:rsid w:val="0087074F"/>
    <w:rsid w:val="008A28D2"/>
    <w:rsid w:val="008B1439"/>
    <w:rsid w:val="008B31BA"/>
    <w:rsid w:val="008B3724"/>
    <w:rsid w:val="008B4574"/>
    <w:rsid w:val="008B577E"/>
    <w:rsid w:val="008D3664"/>
    <w:rsid w:val="008E53A2"/>
    <w:rsid w:val="008E54BA"/>
    <w:rsid w:val="008F075F"/>
    <w:rsid w:val="008F2D27"/>
    <w:rsid w:val="008F506A"/>
    <w:rsid w:val="00906D3A"/>
    <w:rsid w:val="00917AE3"/>
    <w:rsid w:val="00924135"/>
    <w:rsid w:val="0096277B"/>
    <w:rsid w:val="0096344A"/>
    <w:rsid w:val="0097691D"/>
    <w:rsid w:val="0099213C"/>
    <w:rsid w:val="00993909"/>
    <w:rsid w:val="009A1D1D"/>
    <w:rsid w:val="009A3033"/>
    <w:rsid w:val="009A380B"/>
    <w:rsid w:val="009C3086"/>
    <w:rsid w:val="009C7C0F"/>
    <w:rsid w:val="009D1A5E"/>
    <w:rsid w:val="009D1CA4"/>
    <w:rsid w:val="009E20D0"/>
    <w:rsid w:val="00A02C86"/>
    <w:rsid w:val="00A117CA"/>
    <w:rsid w:val="00A142B0"/>
    <w:rsid w:val="00A264E1"/>
    <w:rsid w:val="00A41871"/>
    <w:rsid w:val="00A611B4"/>
    <w:rsid w:val="00A75136"/>
    <w:rsid w:val="00A9018C"/>
    <w:rsid w:val="00A931DB"/>
    <w:rsid w:val="00AA18AA"/>
    <w:rsid w:val="00AA76AD"/>
    <w:rsid w:val="00AB261D"/>
    <w:rsid w:val="00AC29F3"/>
    <w:rsid w:val="00AF34A8"/>
    <w:rsid w:val="00B1479D"/>
    <w:rsid w:val="00B31352"/>
    <w:rsid w:val="00B331DE"/>
    <w:rsid w:val="00B35A21"/>
    <w:rsid w:val="00B4484D"/>
    <w:rsid w:val="00B60002"/>
    <w:rsid w:val="00B72217"/>
    <w:rsid w:val="00B745AE"/>
    <w:rsid w:val="00B86801"/>
    <w:rsid w:val="00B96959"/>
    <w:rsid w:val="00BA0465"/>
    <w:rsid w:val="00BB22B5"/>
    <w:rsid w:val="00BC00BB"/>
    <w:rsid w:val="00BC2694"/>
    <w:rsid w:val="00BF3920"/>
    <w:rsid w:val="00BF3F36"/>
    <w:rsid w:val="00C10F3E"/>
    <w:rsid w:val="00C31887"/>
    <w:rsid w:val="00C4464E"/>
    <w:rsid w:val="00C508B6"/>
    <w:rsid w:val="00C520A6"/>
    <w:rsid w:val="00C5290A"/>
    <w:rsid w:val="00C67CC7"/>
    <w:rsid w:val="00C8350B"/>
    <w:rsid w:val="00C85A1C"/>
    <w:rsid w:val="00C93CA9"/>
    <w:rsid w:val="00CA101E"/>
    <w:rsid w:val="00CB16C2"/>
    <w:rsid w:val="00CB2AE1"/>
    <w:rsid w:val="00CB2CB9"/>
    <w:rsid w:val="00CB2EC1"/>
    <w:rsid w:val="00CC1144"/>
    <w:rsid w:val="00CF69E9"/>
    <w:rsid w:val="00D168CD"/>
    <w:rsid w:val="00D255DD"/>
    <w:rsid w:val="00D25ECA"/>
    <w:rsid w:val="00D34EAA"/>
    <w:rsid w:val="00D364FA"/>
    <w:rsid w:val="00D41744"/>
    <w:rsid w:val="00D668CE"/>
    <w:rsid w:val="00D66ACA"/>
    <w:rsid w:val="00D77656"/>
    <w:rsid w:val="00DA615C"/>
    <w:rsid w:val="00DA6C3A"/>
    <w:rsid w:val="00DA727B"/>
    <w:rsid w:val="00DB0FA2"/>
    <w:rsid w:val="00DB50B0"/>
    <w:rsid w:val="00DE034A"/>
    <w:rsid w:val="00E04CDE"/>
    <w:rsid w:val="00E07F65"/>
    <w:rsid w:val="00E13DB2"/>
    <w:rsid w:val="00E30999"/>
    <w:rsid w:val="00E3480A"/>
    <w:rsid w:val="00E424DF"/>
    <w:rsid w:val="00E541A1"/>
    <w:rsid w:val="00E65737"/>
    <w:rsid w:val="00E669F3"/>
    <w:rsid w:val="00EB3DB4"/>
    <w:rsid w:val="00ED061A"/>
    <w:rsid w:val="00EE1C99"/>
    <w:rsid w:val="00EE2801"/>
    <w:rsid w:val="00F15409"/>
    <w:rsid w:val="00F2024F"/>
    <w:rsid w:val="00F44412"/>
    <w:rsid w:val="00F46692"/>
    <w:rsid w:val="00F47580"/>
    <w:rsid w:val="00F607D4"/>
    <w:rsid w:val="00F63612"/>
    <w:rsid w:val="00F65B8C"/>
    <w:rsid w:val="00F70761"/>
    <w:rsid w:val="00F707CC"/>
    <w:rsid w:val="00F7185A"/>
    <w:rsid w:val="00F926CC"/>
    <w:rsid w:val="00F9586D"/>
    <w:rsid w:val="00FA243D"/>
    <w:rsid w:val="00FA46FE"/>
    <w:rsid w:val="00FB27E3"/>
    <w:rsid w:val="00FC45AD"/>
    <w:rsid w:val="00FC6EEB"/>
    <w:rsid w:val="00FD6841"/>
    <w:rsid w:val="00FE0441"/>
    <w:rsid w:val="00FE2546"/>
    <w:rsid w:val="00FF4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9000F"/>
  <w15:docId w15:val="{38080F45-ED6D-409C-ABE0-2519A758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C5F"/>
    <w:pPr>
      <w:spacing w:before="120" w:after="12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8E54BA"/>
    <w:pPr>
      <w:keepNext/>
      <w:keepLines/>
      <w:spacing w:before="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54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F4561"/>
    <w:pPr>
      <w:outlineLvl w:val="2"/>
    </w:pPr>
    <w:rPr>
      <w:rFonts w:eastAsiaTheme="minorEastAsia"/>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4BA"/>
    <w:rPr>
      <w:rFonts w:ascii="Tahoma" w:hAnsi="Tahoma" w:cs="Tahoma"/>
      <w:sz w:val="16"/>
      <w:szCs w:val="16"/>
    </w:rPr>
  </w:style>
  <w:style w:type="character" w:customStyle="1" w:styleId="BalloonTextChar">
    <w:name w:val="Balloon Text Char"/>
    <w:basedOn w:val="DefaultParagraphFont"/>
    <w:link w:val="BalloonText"/>
    <w:uiPriority w:val="99"/>
    <w:semiHidden/>
    <w:rsid w:val="008E54B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F4561"/>
    <w:rPr>
      <w:color w:val="800080"/>
      <w:u w:val="single"/>
    </w:rPr>
  </w:style>
  <w:style w:type="paragraph" w:styleId="Footer">
    <w:name w:val="footer"/>
    <w:basedOn w:val="Normal"/>
    <w:link w:val="FooterChar"/>
    <w:rsid w:val="008E54BA"/>
    <w:pPr>
      <w:pBdr>
        <w:top w:val="single" w:sz="4" w:space="1" w:color="auto"/>
      </w:pBdr>
      <w:tabs>
        <w:tab w:val="center" w:pos="7200"/>
        <w:tab w:val="right" w:pos="9720"/>
      </w:tabs>
    </w:pPr>
  </w:style>
  <w:style w:type="character" w:customStyle="1" w:styleId="FooterChar">
    <w:name w:val="Footer Char"/>
    <w:basedOn w:val="DefaultParagraphFont"/>
    <w:link w:val="Footer"/>
    <w:rsid w:val="004F4561"/>
    <w:rPr>
      <w:rFonts w:eastAsia="Times New Roman" w:cs="Times New Roman"/>
      <w:sz w:val="24"/>
      <w:szCs w:val="20"/>
    </w:rPr>
  </w:style>
  <w:style w:type="paragraph" w:styleId="Header">
    <w:name w:val="header"/>
    <w:basedOn w:val="Normal"/>
    <w:link w:val="HeaderChar"/>
    <w:rsid w:val="008E54BA"/>
    <w:pPr>
      <w:pBdr>
        <w:bottom w:val="single" w:sz="4" w:space="1" w:color="auto"/>
      </w:pBdr>
      <w:tabs>
        <w:tab w:val="right" w:pos="9720"/>
      </w:tabs>
    </w:pPr>
    <w:rPr>
      <w:rFonts w:asciiTheme="majorHAnsi" w:hAnsiTheme="majorHAnsi"/>
      <w:b/>
      <w:sz w:val="44"/>
    </w:rPr>
  </w:style>
  <w:style w:type="character" w:customStyle="1" w:styleId="HeaderChar">
    <w:name w:val="Header Char"/>
    <w:basedOn w:val="DefaultParagraphFont"/>
    <w:link w:val="Header"/>
    <w:rsid w:val="008E54BA"/>
    <w:rPr>
      <w:rFonts w:asciiTheme="majorHAnsi" w:eastAsia="Times New Roman" w:hAnsiTheme="majorHAnsi" w:cs="Times New Roman"/>
      <w:b/>
      <w:sz w:val="44"/>
      <w:szCs w:val="20"/>
    </w:rPr>
  </w:style>
  <w:style w:type="character" w:customStyle="1" w:styleId="Heading1Char">
    <w:name w:val="Heading 1 Char"/>
    <w:basedOn w:val="DefaultParagraphFont"/>
    <w:link w:val="Heading1"/>
    <w:uiPriority w:val="9"/>
    <w:rsid w:val="008E54B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F4561"/>
    <w:rPr>
      <w:rFonts w:eastAsiaTheme="minorEastAsia" w:cs="Times New Roman"/>
      <w:b/>
      <w:bCs/>
      <w:sz w:val="24"/>
      <w:szCs w:val="27"/>
    </w:rPr>
  </w:style>
  <w:style w:type="character" w:styleId="Hyperlink">
    <w:name w:val="Hyperlink"/>
    <w:basedOn w:val="DefaultParagraphFont"/>
    <w:uiPriority w:val="99"/>
    <w:unhideWhenUsed/>
    <w:rsid w:val="008E54BA"/>
    <w:rPr>
      <w:color w:val="0000FF" w:themeColor="hyperlink"/>
      <w:u w:val="single"/>
    </w:rPr>
  </w:style>
  <w:style w:type="paragraph" w:styleId="ListParagraph">
    <w:name w:val="List Paragraph"/>
    <w:basedOn w:val="Normal"/>
    <w:uiPriority w:val="34"/>
    <w:qFormat/>
    <w:rsid w:val="00AC29F3"/>
    <w:pPr>
      <w:ind w:left="720"/>
    </w:pPr>
  </w:style>
  <w:style w:type="table" w:styleId="MediumList1-Accent6">
    <w:name w:val="Medium List 1 Accent 6"/>
    <w:aliases w:val="ReleaseList"/>
    <w:basedOn w:val="TableNormal"/>
    <w:uiPriority w:val="65"/>
    <w:rsid w:val="004F4561"/>
    <w:pPr>
      <w:spacing w:after="0" w:line="240" w:lineRule="auto"/>
    </w:pPr>
    <w:rPr>
      <w:rFonts w:eastAsia="Times New Roman" w:cs="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rPr>
      <w:cantSplit/>
    </w:trPr>
    <w:tblStylePr w:type="firstRow">
      <w:rPr>
        <w:rFonts w:asciiTheme="minorHAnsi" w:eastAsiaTheme="majorEastAsia" w:hAnsiTheme="minorHAnsi" w:cstheme="majorBidi"/>
        <w:b/>
        <w:color w:val="FFFFFF" w:themeColor="background1"/>
        <w:sz w:val="28"/>
      </w:rPr>
      <w:tblPr/>
      <w:tcPr>
        <w:shd w:val="clear" w:color="auto" w:fill="4F81BD" w:themeFill="accent1"/>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8E54BA"/>
    <w:rPr>
      <w:rFonts w:asciiTheme="majorHAnsi" w:eastAsiaTheme="majorEastAsia" w:hAnsiTheme="majorHAnsi" w:cstheme="majorBidi"/>
      <w:b/>
      <w:bCs/>
      <w:color w:val="4F81BD" w:themeColor="accent1"/>
      <w:sz w:val="26"/>
      <w:szCs w:val="26"/>
    </w:rPr>
  </w:style>
  <w:style w:type="paragraph" w:styleId="List2">
    <w:name w:val="List 2"/>
    <w:basedOn w:val="Normal"/>
    <w:uiPriority w:val="99"/>
    <w:unhideWhenUsed/>
    <w:rsid w:val="008E54BA"/>
    <w:pPr>
      <w:ind w:left="720" w:hanging="360"/>
      <w:contextualSpacing/>
    </w:pPr>
  </w:style>
  <w:style w:type="paragraph" w:styleId="ListBullet">
    <w:name w:val="List Bullet"/>
    <w:basedOn w:val="Normal"/>
    <w:uiPriority w:val="99"/>
    <w:semiHidden/>
    <w:unhideWhenUsed/>
    <w:rsid w:val="008E54BA"/>
    <w:pPr>
      <w:tabs>
        <w:tab w:val="num" w:pos="360"/>
      </w:tabs>
      <w:ind w:left="360" w:hanging="360"/>
      <w:contextualSpacing/>
    </w:pPr>
  </w:style>
  <w:style w:type="paragraph" w:styleId="ListBullet2">
    <w:name w:val="List Bullet 2"/>
    <w:basedOn w:val="Normal"/>
    <w:uiPriority w:val="99"/>
    <w:unhideWhenUsed/>
    <w:rsid w:val="00C93CA9"/>
    <w:pPr>
      <w:numPr>
        <w:numId w:val="7"/>
      </w:numPr>
      <w:ind w:left="1080"/>
      <w:contextualSpacing/>
    </w:pPr>
  </w:style>
  <w:style w:type="paragraph" w:styleId="Subtitle">
    <w:name w:val="Subtitle"/>
    <w:basedOn w:val="Normal"/>
    <w:next w:val="Normal"/>
    <w:link w:val="SubtitleChar"/>
    <w:uiPriority w:val="11"/>
    <w:qFormat/>
    <w:rsid w:val="008E54BA"/>
    <w:pPr>
      <w:numPr>
        <w:ilvl w:val="1"/>
      </w:numPr>
      <w:jc w:val="cente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E54BA"/>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E54BA"/>
    <w:pPr>
      <w:spacing w:after="240"/>
      <w:contextualSpacing/>
      <w:jc w:val="center"/>
    </w:pPr>
    <w:rPr>
      <w:rFonts w:asciiTheme="majorHAnsi" w:eastAsiaTheme="majorEastAsia" w:hAnsiTheme="majorHAnsi" w:cstheme="majorBidi"/>
      <w:b/>
      <w:color w:val="1F497D" w:themeColor="text2"/>
      <w:spacing w:val="5"/>
      <w:kern w:val="28"/>
      <w:sz w:val="52"/>
      <w:szCs w:val="52"/>
    </w:rPr>
  </w:style>
  <w:style w:type="character" w:customStyle="1" w:styleId="TitleChar">
    <w:name w:val="Title Char"/>
    <w:basedOn w:val="DefaultParagraphFont"/>
    <w:link w:val="Title"/>
    <w:uiPriority w:val="10"/>
    <w:rsid w:val="008E54BA"/>
    <w:rPr>
      <w:rFonts w:asciiTheme="majorHAnsi" w:eastAsiaTheme="majorEastAsia" w:hAnsiTheme="majorHAnsi" w:cstheme="majorBidi"/>
      <w:b/>
      <w:color w:val="1F497D" w:themeColor="text2"/>
      <w:spacing w:val="5"/>
      <w:kern w:val="28"/>
      <w:sz w:val="52"/>
      <w:szCs w:val="52"/>
    </w:rPr>
  </w:style>
  <w:style w:type="character" w:customStyle="1" w:styleId="Button">
    <w:name w:val="Button"/>
    <w:basedOn w:val="DefaultParagraphFont"/>
    <w:uiPriority w:val="1"/>
    <w:qFormat/>
    <w:rsid w:val="00C93CA9"/>
    <w:rPr>
      <w:caps w:val="0"/>
      <w:smallCaps/>
    </w:rPr>
  </w:style>
  <w:style w:type="character" w:styleId="CommentReference">
    <w:name w:val="annotation reference"/>
    <w:basedOn w:val="DefaultParagraphFont"/>
    <w:uiPriority w:val="99"/>
    <w:semiHidden/>
    <w:unhideWhenUsed/>
    <w:rsid w:val="007479E6"/>
    <w:rPr>
      <w:sz w:val="16"/>
      <w:szCs w:val="16"/>
    </w:rPr>
  </w:style>
  <w:style w:type="paragraph" w:styleId="CommentText">
    <w:name w:val="annotation text"/>
    <w:basedOn w:val="Normal"/>
    <w:link w:val="CommentTextChar"/>
    <w:uiPriority w:val="99"/>
    <w:semiHidden/>
    <w:unhideWhenUsed/>
    <w:rsid w:val="007479E6"/>
    <w:rPr>
      <w:sz w:val="20"/>
    </w:rPr>
  </w:style>
  <w:style w:type="character" w:customStyle="1" w:styleId="CommentTextChar">
    <w:name w:val="Comment Text Char"/>
    <w:basedOn w:val="DefaultParagraphFont"/>
    <w:link w:val="CommentText"/>
    <w:uiPriority w:val="99"/>
    <w:semiHidden/>
    <w:rsid w:val="007479E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79E6"/>
    <w:rPr>
      <w:b/>
      <w:bCs/>
    </w:rPr>
  </w:style>
  <w:style w:type="character" w:customStyle="1" w:styleId="CommentSubjectChar">
    <w:name w:val="Comment Subject Char"/>
    <w:basedOn w:val="CommentTextChar"/>
    <w:link w:val="CommentSubject"/>
    <w:uiPriority w:val="99"/>
    <w:semiHidden/>
    <w:rsid w:val="007479E6"/>
    <w:rPr>
      <w:rFonts w:eastAsia="Times New Roman" w:cs="Times New Roman"/>
      <w:b/>
      <w:bCs/>
      <w:sz w:val="20"/>
      <w:szCs w:val="20"/>
    </w:rPr>
  </w:style>
  <w:style w:type="character" w:styleId="UnresolvedMention">
    <w:name w:val="Unresolved Mention"/>
    <w:basedOn w:val="DefaultParagraphFont"/>
    <w:uiPriority w:val="99"/>
    <w:semiHidden/>
    <w:unhideWhenUsed/>
    <w:rsid w:val="00055D08"/>
    <w:rPr>
      <w:color w:val="808080"/>
      <w:shd w:val="clear" w:color="auto" w:fill="E6E6E6"/>
    </w:rPr>
  </w:style>
  <w:style w:type="character" w:styleId="PlaceholderText">
    <w:name w:val="Placeholder Text"/>
    <w:basedOn w:val="DefaultParagraphFont"/>
    <w:uiPriority w:val="99"/>
    <w:semiHidden/>
    <w:rsid w:val="0087074F"/>
    <w:rPr>
      <w:color w:val="808080"/>
    </w:rPr>
  </w:style>
  <w:style w:type="paragraph" w:customStyle="1" w:styleId="callouttext">
    <w:name w:val="callout text"/>
    <w:basedOn w:val="Normal"/>
    <w:link w:val="callouttextChar"/>
    <w:qFormat/>
    <w:rsid w:val="002D3C5F"/>
    <w:pPr>
      <w:pBdr>
        <w:left w:val="single" w:sz="24" w:space="6" w:color="1F497D" w:themeColor="text2"/>
      </w:pBdr>
      <w:spacing w:before="0" w:after="0"/>
      <w:ind w:left="360"/>
    </w:pPr>
  </w:style>
  <w:style w:type="character" w:customStyle="1" w:styleId="callouttextChar">
    <w:name w:val="callout text Char"/>
    <w:basedOn w:val="DefaultParagraphFont"/>
    <w:link w:val="callouttext"/>
    <w:rsid w:val="002D3C5F"/>
    <w:rPr>
      <w:rFonts w:eastAsia="Times New Roman" w:cs="Times New Roman"/>
      <w:sz w:val="24"/>
      <w:szCs w:val="20"/>
    </w:rPr>
  </w:style>
  <w:style w:type="character" w:styleId="Emphasis">
    <w:name w:val="Emphasis"/>
    <w:basedOn w:val="DefaultParagraphFont"/>
    <w:uiPriority w:val="20"/>
    <w:qFormat/>
    <w:rsid w:val="004264AA"/>
    <w:rPr>
      <w:b/>
      <w:bCs/>
      <w:iCs/>
      <w:color w:val="1F497D" w:themeColor="text2"/>
    </w:rPr>
  </w:style>
  <w:style w:type="paragraph" w:styleId="NormalWeb">
    <w:name w:val="Normal (Web)"/>
    <w:basedOn w:val="Normal"/>
    <w:uiPriority w:val="99"/>
    <w:semiHidden/>
    <w:unhideWhenUsed/>
    <w:rsid w:val="007D322A"/>
    <w:pPr>
      <w:spacing w:before="100" w:beforeAutospacing="1" w:after="100" w:afterAutospacing="1"/>
    </w:pPr>
    <w:rPr>
      <w:rFonts w:ascii="Times New Roman" w:hAnsi="Times New Roman"/>
      <w:szCs w:val="24"/>
    </w:rPr>
  </w:style>
  <w:style w:type="character" w:styleId="IntenseReference">
    <w:name w:val="Intense Reference"/>
    <w:basedOn w:val="DefaultParagraphFont"/>
    <w:uiPriority w:val="32"/>
    <w:qFormat/>
    <w:rsid w:val="00EE1C99"/>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291421">
      <w:bodyDiv w:val="1"/>
      <w:marLeft w:val="0"/>
      <w:marRight w:val="120"/>
      <w:marTop w:val="0"/>
      <w:marBottom w:val="0"/>
      <w:divBdr>
        <w:top w:val="none" w:sz="0" w:space="0" w:color="auto"/>
        <w:left w:val="none" w:sz="0" w:space="0" w:color="auto"/>
        <w:bottom w:val="none" w:sz="0" w:space="0" w:color="auto"/>
        <w:right w:val="none" w:sz="0" w:space="0" w:color="auto"/>
      </w:divBdr>
      <w:divsChild>
        <w:div w:id="1301184094">
          <w:marLeft w:val="0"/>
          <w:marRight w:val="0"/>
          <w:marTop w:val="0"/>
          <w:marBottom w:val="0"/>
          <w:divBdr>
            <w:top w:val="none" w:sz="0" w:space="0" w:color="auto"/>
            <w:left w:val="none" w:sz="0" w:space="0" w:color="auto"/>
            <w:bottom w:val="none" w:sz="0" w:space="0" w:color="auto"/>
            <w:right w:val="none" w:sz="0" w:space="0" w:color="auto"/>
          </w:divBdr>
          <w:divsChild>
            <w:div w:id="1329089506">
              <w:marLeft w:val="0"/>
              <w:marRight w:val="0"/>
              <w:marTop w:val="0"/>
              <w:marBottom w:val="0"/>
              <w:divBdr>
                <w:top w:val="none" w:sz="0" w:space="0" w:color="auto"/>
                <w:left w:val="none" w:sz="0" w:space="0" w:color="auto"/>
                <w:bottom w:val="none" w:sz="0" w:space="0" w:color="auto"/>
                <w:right w:val="none" w:sz="0" w:space="0" w:color="auto"/>
              </w:divBdr>
              <w:divsChild>
                <w:div w:id="10035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0037">
      <w:bodyDiv w:val="1"/>
      <w:marLeft w:val="0"/>
      <w:marRight w:val="120"/>
      <w:marTop w:val="0"/>
      <w:marBottom w:val="0"/>
      <w:divBdr>
        <w:top w:val="none" w:sz="0" w:space="0" w:color="auto"/>
        <w:left w:val="none" w:sz="0" w:space="0" w:color="auto"/>
        <w:bottom w:val="none" w:sz="0" w:space="0" w:color="auto"/>
        <w:right w:val="none" w:sz="0" w:space="0" w:color="auto"/>
      </w:divBdr>
      <w:divsChild>
        <w:div w:id="1138260414">
          <w:marLeft w:val="0"/>
          <w:marRight w:val="0"/>
          <w:marTop w:val="0"/>
          <w:marBottom w:val="0"/>
          <w:divBdr>
            <w:top w:val="none" w:sz="0" w:space="0" w:color="auto"/>
            <w:left w:val="none" w:sz="0" w:space="0" w:color="auto"/>
            <w:bottom w:val="none" w:sz="0" w:space="0" w:color="auto"/>
            <w:right w:val="none" w:sz="0" w:space="0" w:color="auto"/>
          </w:divBdr>
          <w:divsChild>
            <w:div w:id="1068109290">
              <w:marLeft w:val="0"/>
              <w:marRight w:val="0"/>
              <w:marTop w:val="0"/>
              <w:marBottom w:val="0"/>
              <w:divBdr>
                <w:top w:val="none" w:sz="0" w:space="0" w:color="auto"/>
                <w:left w:val="none" w:sz="0" w:space="0" w:color="auto"/>
                <w:bottom w:val="none" w:sz="0" w:space="0" w:color="auto"/>
                <w:right w:val="none" w:sz="0" w:space="0" w:color="auto"/>
              </w:divBdr>
              <w:divsChild>
                <w:div w:id="12987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18592">
      <w:bodyDiv w:val="1"/>
      <w:marLeft w:val="0"/>
      <w:marRight w:val="0"/>
      <w:marTop w:val="0"/>
      <w:marBottom w:val="0"/>
      <w:divBdr>
        <w:top w:val="none" w:sz="0" w:space="0" w:color="auto"/>
        <w:left w:val="none" w:sz="0" w:space="0" w:color="auto"/>
        <w:bottom w:val="none" w:sz="0" w:space="0" w:color="auto"/>
        <w:right w:val="none" w:sz="0" w:space="0" w:color="auto"/>
      </w:divBdr>
    </w:div>
    <w:div w:id="1735421469">
      <w:bodyDiv w:val="1"/>
      <w:marLeft w:val="0"/>
      <w:marRight w:val="120"/>
      <w:marTop w:val="0"/>
      <w:marBottom w:val="0"/>
      <w:divBdr>
        <w:top w:val="none" w:sz="0" w:space="0" w:color="auto"/>
        <w:left w:val="none" w:sz="0" w:space="0" w:color="auto"/>
        <w:bottom w:val="none" w:sz="0" w:space="0" w:color="auto"/>
        <w:right w:val="none" w:sz="0" w:space="0" w:color="auto"/>
      </w:divBdr>
      <w:divsChild>
        <w:div w:id="1681353308">
          <w:marLeft w:val="0"/>
          <w:marRight w:val="0"/>
          <w:marTop w:val="0"/>
          <w:marBottom w:val="0"/>
          <w:divBdr>
            <w:top w:val="none" w:sz="0" w:space="0" w:color="auto"/>
            <w:left w:val="none" w:sz="0" w:space="0" w:color="auto"/>
            <w:bottom w:val="none" w:sz="0" w:space="0" w:color="auto"/>
            <w:right w:val="none" w:sz="0" w:space="0" w:color="auto"/>
          </w:divBdr>
          <w:divsChild>
            <w:div w:id="682244626">
              <w:marLeft w:val="0"/>
              <w:marRight w:val="0"/>
              <w:marTop w:val="0"/>
              <w:marBottom w:val="0"/>
              <w:divBdr>
                <w:top w:val="none" w:sz="0" w:space="0" w:color="auto"/>
                <w:left w:val="none" w:sz="0" w:space="0" w:color="auto"/>
                <w:bottom w:val="none" w:sz="0" w:space="0" w:color="auto"/>
                <w:right w:val="none" w:sz="0" w:space="0" w:color="auto"/>
              </w:divBdr>
              <w:divsChild>
                <w:div w:id="7769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518817">
      <w:bodyDiv w:val="1"/>
      <w:marLeft w:val="0"/>
      <w:marRight w:val="0"/>
      <w:marTop w:val="0"/>
      <w:marBottom w:val="0"/>
      <w:divBdr>
        <w:top w:val="none" w:sz="0" w:space="0" w:color="auto"/>
        <w:left w:val="none" w:sz="0" w:space="0" w:color="auto"/>
        <w:bottom w:val="none" w:sz="0" w:space="0" w:color="auto"/>
        <w:right w:val="none" w:sz="0" w:space="0" w:color="auto"/>
      </w:divBdr>
    </w:div>
    <w:div w:id="1965891462">
      <w:bodyDiv w:val="1"/>
      <w:marLeft w:val="0"/>
      <w:marRight w:val="0"/>
      <w:marTop w:val="0"/>
      <w:marBottom w:val="0"/>
      <w:divBdr>
        <w:top w:val="none" w:sz="0" w:space="0" w:color="auto"/>
        <w:left w:val="none" w:sz="0" w:space="0" w:color="auto"/>
        <w:bottom w:val="none" w:sz="0" w:space="0" w:color="auto"/>
        <w:right w:val="none" w:sz="0" w:space="0" w:color="auto"/>
      </w:divBdr>
    </w:div>
    <w:div w:id="1988702908">
      <w:bodyDiv w:val="1"/>
      <w:marLeft w:val="0"/>
      <w:marRight w:val="0"/>
      <w:marTop w:val="0"/>
      <w:marBottom w:val="0"/>
      <w:divBdr>
        <w:top w:val="none" w:sz="0" w:space="0" w:color="auto"/>
        <w:left w:val="none" w:sz="0" w:space="0" w:color="auto"/>
        <w:bottom w:val="none" w:sz="0" w:space="0" w:color="auto"/>
        <w:right w:val="none" w:sz="0" w:space="0" w:color="auto"/>
      </w:divBdr>
    </w:div>
    <w:div w:id="2090735021">
      <w:bodyDiv w:val="1"/>
      <w:marLeft w:val="0"/>
      <w:marRight w:val="0"/>
      <w:marTop w:val="0"/>
      <w:marBottom w:val="0"/>
      <w:divBdr>
        <w:top w:val="none" w:sz="0" w:space="0" w:color="auto"/>
        <w:left w:val="none" w:sz="0" w:space="0" w:color="auto"/>
        <w:bottom w:val="none" w:sz="0" w:space="0" w:color="auto"/>
        <w:right w:val="none" w:sz="0" w:space="0" w:color="auto"/>
      </w:divBdr>
    </w:div>
    <w:div w:id="21448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y\Documents\Custom%20Office%20Templates\HowTo-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86E43-BE97-4545-9B27-BBD112DA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HowTo-TEMPLATE.dotx</Template>
  <TotalTime>16</TotalTime>
  <Pages>4</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Adding Local Serials for Duplication</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Adding Local Serials for Duplication</dc:title>
  <dc:creator>Katy Patrick</dc:creator>
  <cp:keywords>How-to</cp:keywords>
  <cp:lastModifiedBy>Katy Patrick</cp:lastModifiedBy>
  <cp:revision>6</cp:revision>
  <cp:lastPrinted>2025-05-05T17:51:00Z</cp:lastPrinted>
  <dcterms:created xsi:type="dcterms:W3CDTF">2024-11-06T15:56:00Z</dcterms:created>
  <dcterms:modified xsi:type="dcterms:W3CDTF">2025-05-05T17:52:00Z</dcterms:modified>
</cp:coreProperties>
</file>